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93" w:rsidRPr="00776516" w:rsidRDefault="006C7993" w:rsidP="006C7993">
      <w:pPr>
        <w:adjustRightInd w:val="0"/>
        <w:spacing w:line="276" w:lineRule="auto"/>
        <w:rPr>
          <w:rFonts w:ascii="Arial" w:hAnsi="Arial" w:cs="Arial"/>
          <w:color w:val="000000"/>
        </w:rPr>
      </w:pPr>
      <w:r w:rsidRPr="00776516">
        <w:rPr>
          <w:rFonts w:ascii="Arial" w:hAnsi="Arial" w:cs="Arial"/>
          <w:color w:val="000000"/>
        </w:rPr>
        <w:t xml:space="preserve">Centennial College, in partnership with Georgian College, received funding through the Mental Health Innovation Fund to design and implement a case management model aimed at improving mental health services and outcomes for postsecondary students. The ultimate goal of this MTCU-funded project is to establish best practice in the design, development and implementation of an internal and external circle of care for students with mental health issues that can be shared provincially. </w:t>
      </w:r>
    </w:p>
    <w:p w:rsidR="005E1365" w:rsidRPr="00776516" w:rsidRDefault="0091016B" w:rsidP="006C7993">
      <w:pPr>
        <w:adjustRightInd w:val="0"/>
        <w:spacing w:line="276" w:lineRule="auto"/>
        <w:rPr>
          <w:rFonts w:ascii="Arial" w:hAnsi="Arial" w:cs="Arial"/>
        </w:rPr>
      </w:pPr>
      <w:r w:rsidRPr="00776516">
        <w:rPr>
          <w:rFonts w:ascii="Arial" w:hAnsi="Arial" w:cs="Arial"/>
        </w:rPr>
        <w:t>As a member of the of the Counselling Centre, CSD or Student Relations team</w:t>
      </w:r>
      <w:r w:rsidR="005E1365" w:rsidRPr="00776516">
        <w:rPr>
          <w:rFonts w:ascii="Arial" w:hAnsi="Arial" w:cs="Arial"/>
        </w:rPr>
        <w:t xml:space="preserve">, you have been invited to complete a survey to identify the learning needs of staff that will enhance our provision of collaborative, strengths-based, holistic and integrated care to Centennial students within a case management framework.  The results from this survey will </w:t>
      </w:r>
      <w:r w:rsidR="00D8254C" w:rsidRPr="00776516">
        <w:rPr>
          <w:rFonts w:ascii="Arial" w:hAnsi="Arial" w:cs="Arial"/>
        </w:rPr>
        <w:t>be used to determine education and training resources that will be pursued</w:t>
      </w:r>
      <w:r w:rsidR="008051CF" w:rsidRPr="00776516">
        <w:rPr>
          <w:rFonts w:ascii="Arial" w:hAnsi="Arial" w:cs="Arial"/>
        </w:rPr>
        <w:t xml:space="preserve"> in order to develop key case management competencies. </w:t>
      </w:r>
      <w:r w:rsidR="00FB0C48" w:rsidRPr="00776516">
        <w:rPr>
          <w:rFonts w:ascii="Arial" w:hAnsi="Arial" w:cs="Arial"/>
        </w:rPr>
        <w:t xml:space="preserve">This survey will be administered again in March 2015 to identify any changes over time. </w:t>
      </w:r>
      <w:bookmarkStart w:id="0" w:name="_GoBack"/>
      <w:bookmarkEnd w:id="0"/>
    </w:p>
    <w:p w:rsidR="006C7993" w:rsidRPr="00776516" w:rsidRDefault="006C7993" w:rsidP="006C7993">
      <w:pPr>
        <w:adjustRightInd w:val="0"/>
        <w:spacing w:line="276" w:lineRule="auto"/>
        <w:rPr>
          <w:rFonts w:ascii="Arial" w:hAnsi="Arial" w:cs="Arial"/>
          <w:color w:val="000000"/>
        </w:rPr>
      </w:pPr>
      <w:r w:rsidRPr="00776516">
        <w:rPr>
          <w:rFonts w:ascii="Arial" w:hAnsi="Arial" w:cs="Arial"/>
          <w:color w:val="000000"/>
        </w:rPr>
        <w:t xml:space="preserve">While your participation is entirely voluntarily, your help would be greatly appreciated. </w:t>
      </w:r>
      <w:r w:rsidR="007A66E6" w:rsidRPr="00776516">
        <w:rPr>
          <w:rFonts w:ascii="Arial" w:hAnsi="Arial" w:cs="Arial"/>
          <w:color w:val="000000"/>
        </w:rPr>
        <w:t xml:space="preserve">Any information you provide will be kept strictly confidential: only aggregate data will be reported. To ensure anonymity, neither your email address nor IP address will be recorded, and responding to any question that could potentially identify you is optional. </w:t>
      </w:r>
      <w:r w:rsidRPr="00776516">
        <w:rPr>
          <w:rFonts w:ascii="Arial" w:hAnsi="Arial" w:cs="Arial"/>
          <w:color w:val="000000"/>
        </w:rPr>
        <w:t xml:space="preserve">The survey can be accessed until </w:t>
      </w:r>
      <w:r w:rsidR="00505DFA">
        <w:rPr>
          <w:rFonts w:ascii="Arial" w:hAnsi="Arial" w:cs="Arial"/>
          <w:b/>
          <w:color w:val="000000"/>
        </w:rPr>
        <w:t>[date]</w:t>
      </w:r>
      <w:r w:rsidRPr="00776516">
        <w:rPr>
          <w:rFonts w:ascii="Arial" w:hAnsi="Arial" w:cs="Arial"/>
          <w:color w:val="000000"/>
        </w:rPr>
        <w:t xml:space="preserve"> via the link below: </w:t>
      </w:r>
    </w:p>
    <w:p w:rsidR="006C7993" w:rsidRPr="00505DFA" w:rsidRDefault="00505DFA" w:rsidP="006C7993">
      <w:pPr>
        <w:rPr>
          <w:rFonts w:ascii="Arial" w:hAnsi="Arial" w:cs="Arial"/>
        </w:rPr>
      </w:pPr>
      <w:r w:rsidRPr="00505DFA">
        <w:rPr>
          <w:rFonts w:ascii="Arial" w:hAnsi="Arial" w:cs="Arial"/>
        </w:rPr>
        <w:t>[</w:t>
      </w:r>
      <w:proofErr w:type="gramStart"/>
      <w:r w:rsidRPr="00505DFA">
        <w:rPr>
          <w:rFonts w:ascii="Arial" w:hAnsi="Arial" w:cs="Arial"/>
        </w:rPr>
        <w:t>survey</w:t>
      </w:r>
      <w:proofErr w:type="gramEnd"/>
      <w:r w:rsidRPr="00505DFA">
        <w:rPr>
          <w:rStyle w:val="Hyperlink"/>
          <w:rFonts w:ascii="Arial" w:hAnsi="Arial" w:cs="Arial"/>
          <w:color w:val="auto"/>
          <w:u w:val="none"/>
        </w:rPr>
        <w:t xml:space="preserve"> link</w:t>
      </w:r>
      <w:r w:rsidRPr="00505DFA">
        <w:rPr>
          <w:rStyle w:val="Hyperlink"/>
          <w:rFonts w:ascii="Arial" w:hAnsi="Arial" w:cs="Arial"/>
          <w:color w:val="auto"/>
        </w:rPr>
        <w:t>]</w:t>
      </w:r>
    </w:p>
    <w:p w:rsidR="006C7993" w:rsidRPr="00776516" w:rsidRDefault="006C7993" w:rsidP="006C7993">
      <w:pPr>
        <w:spacing w:before="120" w:line="276" w:lineRule="auto"/>
        <w:rPr>
          <w:rFonts w:ascii="Arial" w:hAnsi="Arial" w:cs="Arial"/>
          <w:color w:val="000000"/>
        </w:rPr>
      </w:pPr>
      <w:r w:rsidRPr="00776516">
        <w:rPr>
          <w:rFonts w:ascii="Arial" w:hAnsi="Arial" w:cs="Arial"/>
          <w:color w:val="000000"/>
        </w:rPr>
        <w:t>Should you have any questions about this project or if you do not wish to receive any further emails related to th</w:t>
      </w:r>
      <w:r w:rsidR="007A66E6" w:rsidRPr="00776516">
        <w:rPr>
          <w:rFonts w:ascii="Arial" w:hAnsi="Arial" w:cs="Arial"/>
          <w:color w:val="000000"/>
        </w:rPr>
        <w:t xml:space="preserve">e Case Management Capable Needs Assessment </w:t>
      </w:r>
      <w:r w:rsidRPr="00776516">
        <w:rPr>
          <w:rFonts w:ascii="Arial" w:hAnsi="Arial" w:cs="Arial"/>
          <w:color w:val="000000"/>
        </w:rPr>
        <w:t>survey, please contact:</w:t>
      </w:r>
    </w:p>
    <w:p w:rsidR="006C7993" w:rsidRPr="00776516" w:rsidRDefault="006C7993" w:rsidP="004D3822">
      <w:pPr>
        <w:spacing w:before="120"/>
        <w:rPr>
          <w:rFonts w:ascii="Arial" w:hAnsi="Arial" w:cs="Arial"/>
        </w:rPr>
      </w:pPr>
      <w:r w:rsidRPr="00776516">
        <w:rPr>
          <w:rFonts w:ascii="Arial" w:hAnsi="Arial" w:cs="Arial"/>
          <w:bCs/>
        </w:rPr>
        <w:t>Michelle DeIrish, MEd, CCC</w:t>
      </w:r>
      <w:r w:rsidRPr="00776516">
        <w:rPr>
          <w:rFonts w:ascii="Arial" w:hAnsi="Arial" w:cs="Arial"/>
        </w:rPr>
        <w:br/>
        <w:t>Project Lead, Campus Mental Health Partnerships</w:t>
      </w:r>
      <w:r w:rsidRPr="00776516">
        <w:rPr>
          <w:rFonts w:ascii="Arial" w:hAnsi="Arial" w:cs="Arial"/>
        </w:rPr>
        <w:br/>
        <w:t>Student Life Enhancement Division</w:t>
      </w:r>
      <w:r w:rsidRPr="00776516">
        <w:rPr>
          <w:rFonts w:ascii="Arial" w:hAnsi="Arial" w:cs="Arial"/>
        </w:rPr>
        <w:br/>
        <w:t>Progress Campus, C1-03</w:t>
      </w:r>
      <w:r w:rsidRPr="00776516">
        <w:rPr>
          <w:rFonts w:ascii="Arial" w:hAnsi="Arial" w:cs="Arial"/>
        </w:rPr>
        <w:br/>
        <w:t>Centennial College</w:t>
      </w:r>
      <w:r w:rsidRPr="00776516">
        <w:rPr>
          <w:rFonts w:ascii="Arial" w:hAnsi="Arial" w:cs="Arial"/>
        </w:rPr>
        <w:br/>
        <w:t>P.O. Box 631, Station A</w:t>
      </w:r>
      <w:r w:rsidRPr="00776516">
        <w:rPr>
          <w:rFonts w:ascii="Arial" w:hAnsi="Arial" w:cs="Arial"/>
        </w:rPr>
        <w:br/>
        <w:t>Toronto, Ontario M1K 5E9</w:t>
      </w:r>
      <w:r w:rsidRPr="00776516">
        <w:rPr>
          <w:rFonts w:ascii="Arial" w:hAnsi="Arial" w:cs="Arial"/>
        </w:rPr>
        <w:br/>
        <w:t>Tel: 416-289-5000 ext. 2359 // Fax: 416-289-1456</w:t>
      </w:r>
      <w:r w:rsidRPr="00776516">
        <w:rPr>
          <w:rFonts w:ascii="Arial" w:hAnsi="Arial" w:cs="Arial"/>
        </w:rPr>
        <w:br/>
        <w:t xml:space="preserve">E-mail: </w:t>
      </w:r>
      <w:hyperlink r:id="rId6" w:tgtFrame="_blank" w:history="1">
        <w:r w:rsidRPr="00776516">
          <w:rPr>
            <w:rStyle w:val="Hyperlink"/>
            <w:rFonts w:ascii="Arial" w:hAnsi="Arial" w:cs="Arial"/>
          </w:rPr>
          <w:t>mdeirish@centennialcollege.ca</w:t>
        </w:r>
      </w:hyperlink>
    </w:p>
    <w:p w:rsidR="006C7993" w:rsidRPr="00776516" w:rsidRDefault="006C7993">
      <w:pPr>
        <w:rPr>
          <w:rFonts w:ascii="Arial" w:hAnsi="Arial" w:cs="Arial"/>
        </w:rPr>
      </w:pPr>
    </w:p>
    <w:sectPr w:rsidR="006C7993" w:rsidRPr="007765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B6" w:rsidRDefault="00867EB6" w:rsidP="0060379F">
      <w:pPr>
        <w:spacing w:after="0" w:line="240" w:lineRule="auto"/>
      </w:pPr>
      <w:r>
        <w:separator/>
      </w:r>
    </w:p>
  </w:endnote>
  <w:endnote w:type="continuationSeparator" w:id="0">
    <w:p w:rsidR="00867EB6" w:rsidRDefault="00867EB6" w:rsidP="006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B6" w:rsidRDefault="00867EB6" w:rsidP="0060379F">
      <w:pPr>
        <w:spacing w:after="0" w:line="240" w:lineRule="auto"/>
      </w:pPr>
      <w:r>
        <w:separator/>
      </w:r>
    </w:p>
  </w:footnote>
  <w:footnote w:type="continuationSeparator" w:id="0">
    <w:p w:rsidR="00867EB6" w:rsidRDefault="00867EB6" w:rsidP="00603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9F" w:rsidRPr="00505DFA" w:rsidRDefault="0060379F" w:rsidP="0060379F">
    <w:pPr>
      <w:pStyle w:val="NoSpacing"/>
      <w:rPr>
        <w:rFonts w:ascii="Arial Rounded MT Bold" w:hAnsi="Arial Rounded MT Bold"/>
        <w:sz w:val="24"/>
        <w:szCs w:val="24"/>
      </w:rPr>
    </w:pPr>
    <w:r w:rsidRPr="00505DFA">
      <w:rPr>
        <w:rFonts w:ascii="Arial Rounded MT Bold" w:hAnsi="Arial Rounded MT Bold"/>
        <w:sz w:val="24"/>
        <w:szCs w:val="24"/>
      </w:rPr>
      <w:t>Case Management Capable Needs Assessment</w:t>
    </w:r>
  </w:p>
  <w:p w:rsidR="0060379F" w:rsidRDefault="0060379F" w:rsidP="0060379F">
    <w:pPr>
      <w:pStyle w:val="NoSpacing"/>
      <w:rPr>
        <w:rFonts w:ascii="Arial Rounded MT Bold" w:hAnsi="Arial Rounded MT Bold"/>
        <w:sz w:val="24"/>
        <w:szCs w:val="24"/>
      </w:rPr>
    </w:pPr>
    <w:r w:rsidRPr="00505DFA">
      <w:rPr>
        <w:rFonts w:ascii="Arial Rounded MT Bold" w:hAnsi="Arial Rounded MT Bold"/>
        <w:sz w:val="24"/>
        <w:szCs w:val="24"/>
      </w:rPr>
      <w:t>Email Invitation Template</w:t>
    </w:r>
  </w:p>
  <w:p w:rsidR="0060379F" w:rsidRDefault="0060379F">
    <w:pPr>
      <w:pStyle w:val="Header"/>
    </w:pPr>
  </w:p>
  <w:p w:rsidR="0060379F" w:rsidRDefault="00603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93"/>
    <w:rsid w:val="004D3822"/>
    <w:rsid w:val="00505DFA"/>
    <w:rsid w:val="005E1365"/>
    <w:rsid w:val="0060379F"/>
    <w:rsid w:val="006C7993"/>
    <w:rsid w:val="00736FE6"/>
    <w:rsid w:val="00776516"/>
    <w:rsid w:val="007A66E6"/>
    <w:rsid w:val="008051CF"/>
    <w:rsid w:val="00867EB6"/>
    <w:rsid w:val="0091016B"/>
    <w:rsid w:val="009478D6"/>
    <w:rsid w:val="00B22164"/>
    <w:rsid w:val="00D8254C"/>
    <w:rsid w:val="00FB0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81958-6854-437F-B7B7-52869D5F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993"/>
    <w:rPr>
      <w:color w:val="0563C1" w:themeColor="hyperlink"/>
      <w:u w:val="single"/>
    </w:rPr>
  </w:style>
  <w:style w:type="paragraph" w:styleId="NoSpacing">
    <w:name w:val="No Spacing"/>
    <w:uiPriority w:val="1"/>
    <w:qFormat/>
    <w:rsid w:val="00505DFA"/>
    <w:pPr>
      <w:spacing w:after="0" w:line="240" w:lineRule="auto"/>
    </w:pPr>
  </w:style>
  <w:style w:type="paragraph" w:styleId="Header">
    <w:name w:val="header"/>
    <w:basedOn w:val="Normal"/>
    <w:link w:val="HeaderChar"/>
    <w:uiPriority w:val="99"/>
    <w:unhideWhenUsed/>
    <w:rsid w:val="006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9F"/>
  </w:style>
  <w:style w:type="paragraph" w:styleId="Footer">
    <w:name w:val="footer"/>
    <w:basedOn w:val="Normal"/>
    <w:link w:val="FooterChar"/>
    <w:uiPriority w:val="99"/>
    <w:unhideWhenUsed/>
    <w:rsid w:val="006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2010.utoronto.ca/owa/redir.aspx?C=LNvljP59SU6rCTs0pFcQC0FauS3aftEI-NeOAYamIWxh1uFAjp0oPVfkB_ICd0wmYBQOInndoZk.&amp;URL=mailto%3amdeirish%40centennialcollege.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DeIrish</dc:creator>
  <cp:keywords/>
  <dc:description/>
  <cp:lastModifiedBy>Michelle DeIrish</cp:lastModifiedBy>
  <cp:revision>3</cp:revision>
  <dcterms:created xsi:type="dcterms:W3CDTF">2015-05-19T01:39:00Z</dcterms:created>
  <dcterms:modified xsi:type="dcterms:W3CDTF">2015-05-19T01:45:00Z</dcterms:modified>
</cp:coreProperties>
</file>