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70B8E" w14:textId="05D80A5D" w:rsidR="005D74DC" w:rsidRPr="00D3377E" w:rsidRDefault="00C11ACE">
      <w:pPr>
        <w:pStyle w:val="Normal1"/>
        <w:rPr>
          <w:rFonts w:eastAsia="Open Sans Semibold"/>
        </w:rPr>
      </w:pPr>
      <w:r w:rsidRPr="00C11ACE">
        <w:rPr>
          <w:rFonts w:eastAsia="Open Sans Semibold"/>
        </w:rPr>
        <w:t>FEUILLE DE TRAVAIL #4</w:t>
      </w:r>
    </w:p>
    <w:p w14:paraId="0D031B68" w14:textId="79A1616D" w:rsidR="005D74DC" w:rsidRPr="00D3377E" w:rsidRDefault="00C11ACE" w:rsidP="00D3377E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C11ACE">
        <w:rPr>
          <w:rFonts w:eastAsia="Open Sans"/>
        </w:rPr>
        <w:t xml:space="preserve">Plan de </w:t>
      </w:r>
      <w:proofErr w:type="spellStart"/>
      <w:r w:rsidRPr="00C11ACE">
        <w:rPr>
          <w:rFonts w:eastAsia="Open Sans"/>
        </w:rPr>
        <w:t>collecte</w:t>
      </w:r>
      <w:proofErr w:type="spellEnd"/>
      <w:r w:rsidRPr="00C11ACE">
        <w:rPr>
          <w:rFonts w:eastAsia="Open Sans"/>
        </w:rPr>
        <w:t xml:space="preserve"> de </w:t>
      </w:r>
      <w:proofErr w:type="spellStart"/>
      <w:r w:rsidRPr="00C11ACE">
        <w:rPr>
          <w:rFonts w:eastAsia="Open Sans"/>
        </w:rPr>
        <w:t>données</w:t>
      </w:r>
      <w:proofErr w:type="spellEnd"/>
    </w:p>
    <w:p w14:paraId="4B3F2FEF" w14:textId="4BDD2B50" w:rsidR="005D74DC" w:rsidRPr="00D3377E" w:rsidRDefault="00C11ACE">
      <w:pPr>
        <w:pStyle w:val="Normal1"/>
        <w:rPr>
          <w:rFonts w:eastAsia="Open Sans"/>
        </w:rPr>
      </w:pPr>
      <w:proofErr w:type="spellStart"/>
      <w:r w:rsidRPr="00C11ACE">
        <w:rPr>
          <w:rFonts w:eastAsia="Open Sans"/>
        </w:rPr>
        <w:t>Responsable</w:t>
      </w:r>
      <w:proofErr w:type="spellEnd"/>
      <w:r w:rsidRPr="00C11ACE">
        <w:rPr>
          <w:rFonts w:eastAsia="Open Sans"/>
        </w:rPr>
        <w:t xml:space="preserve"> de </w:t>
      </w:r>
      <w:proofErr w:type="spellStart"/>
      <w:proofErr w:type="gramStart"/>
      <w:r w:rsidRPr="00C11ACE">
        <w:rPr>
          <w:rFonts w:eastAsia="Open Sans"/>
        </w:rPr>
        <w:t>l’évaluation</w:t>
      </w:r>
      <w:proofErr w:type="spellEnd"/>
      <w:r w:rsidRPr="00C11ACE">
        <w:rPr>
          <w:rFonts w:eastAsia="Open Sans"/>
        </w:rPr>
        <w:t xml:space="preserve"> :</w:t>
      </w:r>
      <w:proofErr w:type="gramEnd"/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0"/>
      </w:tblGrid>
      <w:tr w:rsidR="005D74DC" w:rsidRPr="00D3377E" w14:paraId="01700826" w14:textId="77777777">
        <w:tc>
          <w:tcPr>
            <w:tcW w:w="13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C4C8" w14:textId="77777777" w:rsidR="005D74DC" w:rsidRPr="00D3377E" w:rsidRDefault="005D74DC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41F544F7" w14:textId="77777777" w:rsidR="005D74DC" w:rsidRPr="00D3377E" w:rsidRDefault="005D74DC">
      <w:pPr>
        <w:pStyle w:val="Normal1"/>
        <w:rPr>
          <w:rFonts w:eastAsia="Open Sans"/>
        </w:rPr>
      </w:pPr>
    </w:p>
    <w:p w14:paraId="7963832E" w14:textId="3C8D2480" w:rsidR="005D74DC" w:rsidRPr="00D3377E" w:rsidRDefault="00C11ACE">
      <w:pPr>
        <w:pStyle w:val="Normal1"/>
        <w:rPr>
          <w:rFonts w:eastAsia="Open Sans"/>
        </w:rPr>
      </w:pPr>
      <w:r w:rsidRPr="00C11ACE">
        <w:rPr>
          <w:rFonts w:eastAsia="Open Sans"/>
        </w:rPr>
        <w:t xml:space="preserve">Buts de </w:t>
      </w:r>
      <w:proofErr w:type="spellStart"/>
      <w:proofErr w:type="gramStart"/>
      <w:r w:rsidRPr="00C11ACE">
        <w:rPr>
          <w:rFonts w:eastAsia="Open Sans"/>
        </w:rPr>
        <w:t>l’évaluation</w:t>
      </w:r>
      <w:proofErr w:type="spellEnd"/>
      <w:r w:rsidRPr="00C11ACE">
        <w:rPr>
          <w:rFonts w:eastAsia="Open Sans"/>
        </w:rPr>
        <w:t xml:space="preserve"> :</w:t>
      </w:r>
      <w:proofErr w:type="gramEnd"/>
    </w:p>
    <w:tbl>
      <w:tblPr>
        <w:tblStyle w:val="a0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5D74DC" w:rsidRPr="00D3377E" w14:paraId="410B25BD" w14:textId="77777777" w:rsidTr="00D3377E">
        <w:trPr>
          <w:trHeight w:val="907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03C9" w14:textId="1AEC8AAC" w:rsidR="005D74DC" w:rsidRPr="00D3377E" w:rsidRDefault="00C11ACE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  <w:proofErr w:type="spellStart"/>
            <w:r w:rsidRPr="00C11ACE">
              <w:rPr>
                <w:rFonts w:eastAsia="Open Sans"/>
                <w:i/>
                <w:u w:val="single"/>
                <w:lang w:val="en-US"/>
              </w:rPr>
              <w:t>Exemple</w:t>
            </w:r>
            <w:proofErr w:type="spellEnd"/>
            <w:r w:rsidRPr="00C11ACE">
              <w:rPr>
                <w:rFonts w:eastAsia="Open Sans"/>
                <w:i/>
                <w:u w:val="single"/>
                <w:lang w:val="en-US"/>
              </w:rPr>
              <w:t xml:space="preserve"> de </w:t>
            </w:r>
            <w:proofErr w:type="gramStart"/>
            <w:r w:rsidRPr="00C11ACE">
              <w:rPr>
                <w:rFonts w:eastAsia="Open Sans"/>
                <w:i/>
                <w:u w:val="single"/>
                <w:lang w:val="en-US"/>
              </w:rPr>
              <w:t>but :</w:t>
            </w:r>
            <w:proofErr w:type="gramEnd"/>
            <w:r w:rsidRPr="00C11ACE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Déterminer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l’efficacité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des pairs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aidants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à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offrir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aux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étudiants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et aux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étudiantes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du campus un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soutien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de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qualité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 xml:space="preserve"> par rapport à la santé </w:t>
            </w:r>
            <w:proofErr w:type="spellStart"/>
            <w:r w:rsidRPr="00C11ACE">
              <w:rPr>
                <w:rFonts w:eastAsia="Open Sans"/>
                <w:i/>
                <w:lang w:val="en-US"/>
              </w:rPr>
              <w:t>mentale</w:t>
            </w:r>
            <w:proofErr w:type="spellEnd"/>
            <w:r w:rsidRPr="00C11ACE">
              <w:rPr>
                <w:rFonts w:eastAsia="Open Sans"/>
                <w:i/>
                <w:lang w:val="en-US"/>
              </w:rPr>
              <w:t>.</w:t>
            </w:r>
          </w:p>
        </w:tc>
      </w:tr>
    </w:tbl>
    <w:p w14:paraId="63B396D4" w14:textId="77777777" w:rsidR="00A349CC" w:rsidRDefault="00A349CC">
      <w:pPr>
        <w:pStyle w:val="Normal1"/>
      </w:pPr>
    </w:p>
    <w:p w14:paraId="3A6DD72B" w14:textId="4524AA9B" w:rsidR="00C11ACE" w:rsidRDefault="00C11ACE">
      <w:pPr>
        <w:pStyle w:val="Normal1"/>
      </w:pPr>
      <w:r w:rsidRPr="00C11ACE">
        <w:t xml:space="preserve">Plan de </w:t>
      </w:r>
      <w:proofErr w:type="spellStart"/>
      <w:r w:rsidRPr="00C11ACE">
        <w:t>collecte</w:t>
      </w:r>
      <w:proofErr w:type="spellEnd"/>
      <w:r w:rsidRPr="00C11ACE">
        <w:t xml:space="preserve"> de </w:t>
      </w:r>
      <w:proofErr w:type="spellStart"/>
      <w:proofErr w:type="gramStart"/>
      <w:r w:rsidRPr="00C11ACE">
        <w:t>données</w:t>
      </w:r>
      <w:proofErr w:type="spellEnd"/>
      <w:r w:rsidRPr="00C11ACE">
        <w:t xml:space="preserve"> :</w:t>
      </w:r>
      <w:proofErr w:type="gramEnd"/>
    </w:p>
    <w:p w14:paraId="2AB1CAE9" w14:textId="0E99FE21" w:rsidR="00C11ACE" w:rsidRDefault="00C11ACE">
      <w:pPr>
        <w:pStyle w:val="Normal1"/>
      </w:pPr>
      <w:r w:rsidRPr="00C11ACE">
        <w:t xml:space="preserve">Le tableau </w:t>
      </w:r>
      <w:proofErr w:type="spellStart"/>
      <w:r w:rsidRPr="00C11ACE">
        <w:t>suivant</w:t>
      </w:r>
      <w:proofErr w:type="spellEnd"/>
      <w:r w:rsidRPr="00C11ACE">
        <w:t xml:space="preserve"> </w:t>
      </w:r>
      <w:proofErr w:type="spellStart"/>
      <w:r w:rsidRPr="00C11ACE">
        <w:t>démontre</w:t>
      </w:r>
      <w:proofErr w:type="spellEnd"/>
      <w:r w:rsidRPr="00C11ACE">
        <w:t xml:space="preserve"> à quoi </w:t>
      </w:r>
      <w:proofErr w:type="spellStart"/>
      <w:r w:rsidRPr="00C11ACE">
        <w:t>pourrait</w:t>
      </w:r>
      <w:proofErr w:type="spellEnd"/>
      <w:r w:rsidRPr="00C11ACE">
        <w:t xml:space="preserve"> </w:t>
      </w:r>
      <w:proofErr w:type="spellStart"/>
      <w:r w:rsidRPr="00C11ACE">
        <w:t>ressembler</w:t>
      </w:r>
      <w:proofErr w:type="spellEnd"/>
      <w:r w:rsidRPr="00C11ACE">
        <w:t xml:space="preserve"> </w:t>
      </w:r>
      <w:proofErr w:type="spellStart"/>
      <w:r w:rsidRPr="00C11ACE">
        <w:t>une</w:t>
      </w:r>
      <w:proofErr w:type="spellEnd"/>
      <w:r w:rsidRPr="00C11ACE">
        <w:t xml:space="preserve"> </w:t>
      </w:r>
      <w:proofErr w:type="spellStart"/>
      <w:r w:rsidRPr="00C11ACE">
        <w:t>ligne</w:t>
      </w:r>
      <w:proofErr w:type="spellEnd"/>
      <w:r w:rsidRPr="00C11ACE">
        <w:t xml:space="preserve"> d’un plan de </w:t>
      </w:r>
      <w:proofErr w:type="spellStart"/>
      <w:r w:rsidRPr="00C11ACE">
        <w:t>collecte</w:t>
      </w:r>
      <w:proofErr w:type="spellEnd"/>
      <w:r w:rsidRPr="00C11ACE">
        <w:t xml:space="preserve"> de </w:t>
      </w:r>
      <w:proofErr w:type="spellStart"/>
      <w:r w:rsidRPr="00C11ACE">
        <w:t>données</w:t>
      </w:r>
      <w:proofErr w:type="spellEnd"/>
      <w:r w:rsidRPr="00C11ACE">
        <w:t>.</w:t>
      </w:r>
    </w:p>
    <w:p w14:paraId="44B6E7F2" w14:textId="77777777" w:rsidR="00C11ACE" w:rsidRDefault="00C11ACE" w:rsidP="00C11ACE">
      <w:pPr>
        <w:pStyle w:val="Normal1"/>
        <w:spacing w:line="120" w:lineRule="exact"/>
      </w:pPr>
    </w:p>
    <w:tbl>
      <w:tblPr>
        <w:tblStyle w:val="a1"/>
        <w:tblW w:w="1358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2513"/>
        <w:gridCol w:w="2555"/>
        <w:gridCol w:w="2838"/>
        <w:gridCol w:w="2838"/>
        <w:gridCol w:w="2838"/>
      </w:tblGrid>
      <w:tr w:rsidR="001B519D" w:rsidRPr="00D3377E" w14:paraId="60FEDFF5" w14:textId="77777777" w:rsidTr="00C11ACE">
        <w:trPr>
          <w:trHeight w:val="136"/>
        </w:trPr>
        <w:tc>
          <w:tcPr>
            <w:tcW w:w="2513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7E61A" w14:textId="61D6F0A3" w:rsidR="001B519D" w:rsidRPr="00D3377E" w:rsidRDefault="00A349CC" w:rsidP="00A349C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br w:type="page"/>
            </w:r>
            <w:proofErr w:type="spellStart"/>
            <w:r w:rsidR="00C11ACE" w:rsidRPr="00C11ACE">
              <w:rPr>
                <w:rFonts w:eastAsia="Open Sans"/>
                <w:b/>
                <w:color w:val="FFFFFF"/>
                <w:sz w:val="18"/>
                <w:szCs w:val="18"/>
              </w:rPr>
              <w:t>Activité</w:t>
            </w:r>
            <w:proofErr w:type="spellEnd"/>
          </w:p>
        </w:tc>
        <w:tc>
          <w:tcPr>
            <w:tcW w:w="255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36D0E" w14:textId="0C587C6A" w:rsidR="001B519D" w:rsidRPr="00D3377E" w:rsidRDefault="00C11ACE" w:rsidP="00A349C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</w:p>
        </w:tc>
        <w:tc>
          <w:tcPr>
            <w:tcW w:w="2838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E9C12" w14:textId="44219400" w:rsidR="001B519D" w:rsidRPr="00D3377E" w:rsidRDefault="00C11ACE" w:rsidP="00A349C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>Méthode</w:t>
            </w:r>
            <w:proofErr w:type="spellEnd"/>
          </w:p>
        </w:tc>
        <w:tc>
          <w:tcPr>
            <w:tcW w:w="2838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65AB3" w14:textId="4CD2B230" w:rsidR="001B519D" w:rsidRPr="00D3377E" w:rsidRDefault="00C11ACE" w:rsidP="00A349CC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>Échéancier</w:t>
            </w:r>
            <w:proofErr w:type="spellEnd"/>
          </w:p>
        </w:tc>
        <w:tc>
          <w:tcPr>
            <w:tcW w:w="2838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237AD" w14:textId="4660C5A5" w:rsidR="001B519D" w:rsidRPr="00D3377E" w:rsidRDefault="00C11ACE" w:rsidP="001B519D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 xml:space="preserve">Qui </w:t>
            </w:r>
            <w:proofErr w:type="spellStart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>procédera</w:t>
            </w:r>
            <w:proofErr w:type="spellEnd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 xml:space="preserve"> à la </w:t>
            </w:r>
            <w:proofErr w:type="spellStart"/>
            <w:r w:rsidRPr="00C11ACE">
              <w:rPr>
                <w:rFonts w:eastAsia="Open Sans"/>
                <w:b/>
                <w:color w:val="FFFFFF"/>
                <w:sz w:val="18"/>
                <w:szCs w:val="18"/>
              </w:rPr>
              <w:t>collecte</w:t>
            </w:r>
            <w:proofErr w:type="spellEnd"/>
          </w:p>
        </w:tc>
      </w:tr>
      <w:tr w:rsidR="001B519D" w:rsidRPr="00D3377E" w14:paraId="7EA32AA0" w14:textId="77777777" w:rsidTr="00C11ACE">
        <w:trPr>
          <w:trHeight w:val="3601"/>
        </w:trPr>
        <w:tc>
          <w:tcPr>
            <w:tcW w:w="2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ABE5" w14:textId="6E8C2CBD" w:rsidR="001B519D" w:rsidRPr="00A349CC" w:rsidRDefault="00CB40F8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Offrir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du counseling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axé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sur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la solution aux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étudiants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étudiantes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racisés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du campus</w:t>
            </w:r>
            <w:bookmarkStart w:id="1" w:name="_GoBack"/>
            <w:bookmarkEnd w:id="1"/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387F" w14:textId="0B1AB71D" w:rsidR="001B519D" w:rsidRPr="001B519D" w:rsidRDefault="00CB40F8" w:rsidP="00CB40F8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187" w:hanging="180"/>
              <w:rPr>
                <w:i/>
                <w:sz w:val="18"/>
                <w:szCs w:val="18"/>
                <w:lang w:val="en-US"/>
              </w:rPr>
            </w:pPr>
            <w:r w:rsidRPr="00CB40F8">
              <w:rPr>
                <w:i/>
                <w:sz w:val="18"/>
                <w:szCs w:val="18"/>
                <w:lang w:val="en-US"/>
              </w:rPr>
              <w:t xml:space="preserve">Les clients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ont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une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meilleure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connaissance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ressources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offertes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sur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le campus</w:t>
            </w:r>
          </w:p>
          <w:p w14:paraId="6C687CF9" w14:textId="241C603F" w:rsidR="001B519D" w:rsidRPr="001B519D" w:rsidRDefault="00CB40F8" w:rsidP="00CB40F8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187" w:hanging="180"/>
              <w:rPr>
                <w:i/>
                <w:sz w:val="18"/>
                <w:szCs w:val="18"/>
                <w:lang w:val="en-US"/>
              </w:rPr>
            </w:pPr>
            <w:r w:rsidRPr="00CB40F8">
              <w:rPr>
                <w:i/>
                <w:sz w:val="18"/>
                <w:szCs w:val="18"/>
                <w:lang w:val="en-US"/>
              </w:rPr>
              <w:t xml:space="preserve">Les </w:t>
            </w:r>
            <w:proofErr w:type="gramStart"/>
            <w:r w:rsidRPr="00CB40F8">
              <w:rPr>
                <w:i/>
                <w:sz w:val="18"/>
                <w:szCs w:val="18"/>
                <w:lang w:val="en-US"/>
              </w:rPr>
              <w:t>clients</w:t>
            </w:r>
            <w:proofErr w:type="gram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peuvent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nommer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leurs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principales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difficultés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>.</w:t>
            </w:r>
          </w:p>
          <w:p w14:paraId="3758EE5F" w14:textId="36C86EEF" w:rsidR="001B519D" w:rsidRPr="001B519D" w:rsidRDefault="001B519D" w:rsidP="00CB40F8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187" w:hanging="180"/>
              <w:rPr>
                <w:i/>
                <w:sz w:val="18"/>
                <w:szCs w:val="18"/>
                <w:lang w:val="en-US"/>
              </w:rPr>
            </w:pPr>
            <w:r w:rsidRPr="001B519D">
              <w:rPr>
                <w:i/>
                <w:sz w:val="18"/>
                <w:szCs w:val="18"/>
                <w:lang w:val="en-US"/>
              </w:rPr>
              <w:t xml:space="preserve"> </w:t>
            </w:r>
            <w:r w:rsidR="00CB40F8" w:rsidRPr="00CB40F8">
              <w:rPr>
                <w:i/>
                <w:sz w:val="18"/>
                <w:szCs w:val="18"/>
                <w:lang w:val="en-US"/>
              </w:rPr>
              <w:t xml:space="preserve">Les clients </w:t>
            </w:r>
            <w:proofErr w:type="spellStart"/>
            <w:r w:rsidR="00CB40F8" w:rsidRPr="00CB40F8">
              <w:rPr>
                <w:i/>
                <w:sz w:val="18"/>
                <w:szCs w:val="18"/>
                <w:lang w:val="en-US"/>
              </w:rPr>
              <w:t>ont</w:t>
            </w:r>
            <w:proofErr w:type="spellEnd"/>
            <w:r w:rsidR="00CB40F8"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40F8" w:rsidRPr="00CB40F8">
              <w:rPr>
                <w:i/>
                <w:sz w:val="18"/>
                <w:szCs w:val="18"/>
                <w:lang w:val="en-US"/>
              </w:rPr>
              <w:t>déterminé</w:t>
            </w:r>
            <w:proofErr w:type="spellEnd"/>
            <w:r w:rsidR="00CB40F8" w:rsidRPr="00CB40F8">
              <w:rPr>
                <w:i/>
                <w:sz w:val="18"/>
                <w:szCs w:val="18"/>
                <w:lang w:val="en-US"/>
              </w:rPr>
              <w:t xml:space="preserve"> des solutions </w:t>
            </w:r>
            <w:proofErr w:type="spellStart"/>
            <w:r w:rsidR="00CB40F8" w:rsidRPr="00CB40F8">
              <w:rPr>
                <w:i/>
                <w:sz w:val="18"/>
                <w:szCs w:val="18"/>
                <w:lang w:val="en-US"/>
              </w:rPr>
              <w:t>claires</w:t>
            </w:r>
            <w:proofErr w:type="spellEnd"/>
          </w:p>
          <w:p w14:paraId="24938ED7" w14:textId="4D486E47" w:rsidR="001B519D" w:rsidRPr="001B519D" w:rsidRDefault="00CB40F8" w:rsidP="00CB40F8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187" w:hanging="180"/>
              <w:rPr>
                <w:i/>
                <w:sz w:val="18"/>
                <w:szCs w:val="18"/>
                <w:lang w:val="en-US"/>
              </w:rPr>
            </w:pPr>
            <w:r w:rsidRPr="00CB40F8">
              <w:rPr>
                <w:i/>
                <w:sz w:val="18"/>
                <w:szCs w:val="18"/>
                <w:lang w:val="en-US"/>
              </w:rPr>
              <w:t xml:space="preserve">Les </w:t>
            </w:r>
            <w:proofErr w:type="gramStart"/>
            <w:r w:rsidRPr="00CB40F8">
              <w:rPr>
                <w:i/>
                <w:sz w:val="18"/>
                <w:szCs w:val="18"/>
                <w:lang w:val="en-US"/>
              </w:rPr>
              <w:t>clients</w:t>
            </w:r>
            <w:proofErr w:type="gramEnd"/>
            <w:r w:rsidRPr="00CB40F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ont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plus de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confiance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 xml:space="preserve"> pour passer à </w:t>
            </w:r>
            <w:proofErr w:type="spellStart"/>
            <w:r w:rsidRPr="00CB40F8">
              <w:rPr>
                <w:i/>
                <w:sz w:val="18"/>
                <w:szCs w:val="18"/>
                <w:lang w:val="en-US"/>
              </w:rPr>
              <w:t>l’action</w:t>
            </w:r>
            <w:proofErr w:type="spellEnd"/>
            <w:r w:rsidRPr="00CB40F8">
              <w:rPr>
                <w:i/>
                <w:sz w:val="18"/>
                <w:szCs w:val="18"/>
                <w:lang w:val="en-US"/>
              </w:rPr>
              <w:t>.</w:t>
            </w:r>
          </w:p>
          <w:p w14:paraId="3F4230D6" w14:textId="77777777" w:rsidR="001B519D" w:rsidRPr="00A349CC" w:rsidRDefault="001B519D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DCEC" w14:textId="3D42C58D" w:rsidR="001B519D" w:rsidRPr="001B519D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242" w:hanging="180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Sondage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Web de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préparticipation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et de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postparticipation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(accessible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sur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ordinateur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ou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une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application mobile)</w:t>
            </w:r>
          </w:p>
          <w:p w14:paraId="7A55388D" w14:textId="77777777" w:rsidR="001B519D" w:rsidRPr="001B519D" w:rsidRDefault="001B519D" w:rsidP="00C11ACE">
            <w:pPr>
              <w:pStyle w:val="Normal1"/>
              <w:widowControl w:val="0"/>
              <w:spacing w:line="240" w:lineRule="auto"/>
              <w:ind w:left="242" w:hanging="180"/>
              <w:rPr>
                <w:i/>
                <w:sz w:val="18"/>
                <w:szCs w:val="18"/>
                <w:lang w:val="en-US"/>
              </w:rPr>
            </w:pPr>
          </w:p>
          <w:p w14:paraId="094C75ED" w14:textId="65C65160" w:rsidR="001B519D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242" w:hanging="180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Groupe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de discussion avec des clients</w:t>
            </w:r>
          </w:p>
          <w:p w14:paraId="2E3F70D1" w14:textId="77777777" w:rsidR="001B519D" w:rsidRDefault="001B519D" w:rsidP="001B519D">
            <w:pPr>
              <w:pStyle w:val="Normal1"/>
              <w:widowControl w:val="0"/>
              <w:spacing w:line="240" w:lineRule="auto"/>
              <w:rPr>
                <w:rFonts w:ascii="Gill Sans Light" w:eastAsiaTheme="minorEastAsia" w:hAnsi="Gill Sans Light" w:cs="Gill Sans Light"/>
                <w:i/>
                <w:color w:val="auto"/>
                <w:sz w:val="21"/>
                <w:szCs w:val="21"/>
                <w:highlight w:val="yellow"/>
                <w:lang w:val="en-US"/>
              </w:rPr>
            </w:pPr>
          </w:p>
          <w:p w14:paraId="7FA93C9F" w14:textId="54C3B81E" w:rsidR="001B519D" w:rsidRPr="00A349CC" w:rsidRDefault="001B519D" w:rsidP="001B519D">
            <w:pPr>
              <w:pStyle w:val="Normal1"/>
              <w:widowControl w:val="0"/>
              <w:spacing w:line="240" w:lineRule="auto"/>
              <w:ind w:left="170"/>
              <w:rPr>
                <w:i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0862" w14:textId="54A97641" w:rsidR="001B519D" w:rsidRPr="001B519D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194" w:hanging="180"/>
              <w:rPr>
                <w:i/>
                <w:sz w:val="18"/>
                <w:szCs w:val="18"/>
                <w:lang w:val="en-US"/>
              </w:rPr>
            </w:pPr>
            <w:r w:rsidRPr="00C11ACE">
              <w:rPr>
                <w:i/>
                <w:sz w:val="18"/>
                <w:szCs w:val="18"/>
                <w:lang w:val="en-US"/>
              </w:rPr>
              <w:t xml:space="preserve">Avant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l’utilisation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du service </w:t>
            </w:r>
            <w:proofErr w:type="gramStart"/>
            <w:r w:rsidRPr="00C11ACE">
              <w:rPr>
                <w:i/>
                <w:sz w:val="18"/>
                <w:szCs w:val="18"/>
                <w:lang w:val="en-US"/>
              </w:rPr>
              <w:t>et</w:t>
            </w:r>
            <w:proofErr w:type="gramEnd"/>
            <w:r w:rsidRPr="00C11ACE">
              <w:rPr>
                <w:i/>
                <w:sz w:val="18"/>
                <w:szCs w:val="18"/>
                <w:lang w:val="en-US"/>
              </w:rPr>
              <w:t xml:space="preserve"> de 3 à 7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jours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après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avoir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utilisé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le service.</w:t>
            </w:r>
          </w:p>
          <w:p w14:paraId="3CE68C57" w14:textId="77777777" w:rsidR="001B519D" w:rsidRPr="001B519D" w:rsidRDefault="001B519D" w:rsidP="00C11ACE">
            <w:pPr>
              <w:pStyle w:val="Normal1"/>
              <w:widowControl w:val="0"/>
              <w:ind w:left="194" w:hanging="180"/>
              <w:rPr>
                <w:i/>
                <w:sz w:val="18"/>
                <w:szCs w:val="18"/>
                <w:lang w:val="en-US"/>
              </w:rPr>
            </w:pPr>
          </w:p>
          <w:p w14:paraId="73A2BF4B" w14:textId="702847D5" w:rsidR="001B519D" w:rsidRPr="001B519D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left="194" w:hanging="180"/>
              <w:rPr>
                <w:i/>
                <w:sz w:val="18"/>
                <w:szCs w:val="18"/>
                <w:lang w:val="en-US"/>
              </w:rPr>
            </w:pPr>
            <w:r w:rsidRPr="00C11ACE">
              <w:rPr>
                <w:i/>
                <w:sz w:val="18"/>
                <w:szCs w:val="18"/>
                <w:lang w:val="en-US"/>
              </w:rPr>
              <w:t xml:space="preserve">2 à 3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mois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après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avoir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utilisé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le service</w:t>
            </w:r>
          </w:p>
          <w:p w14:paraId="1A87A91C" w14:textId="77777777" w:rsidR="001B519D" w:rsidRPr="00A349CC" w:rsidRDefault="001B519D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D758" w14:textId="71C71A95" w:rsidR="001B519D" w:rsidRPr="00A349CC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236" w:hanging="180"/>
              <w:rPr>
                <w:i/>
                <w:sz w:val="18"/>
                <w:szCs w:val="18"/>
              </w:rPr>
            </w:pP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L’intervenant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du service</w:t>
            </w:r>
            <w:r w:rsidR="001B519D">
              <w:rPr>
                <w:i/>
                <w:sz w:val="18"/>
                <w:szCs w:val="18"/>
                <w:lang w:val="en-US"/>
              </w:rPr>
              <w:br/>
            </w:r>
            <w:r w:rsidR="001B519D">
              <w:rPr>
                <w:i/>
                <w:sz w:val="18"/>
                <w:szCs w:val="18"/>
                <w:lang w:val="en-US"/>
              </w:rPr>
              <w:br/>
            </w:r>
          </w:p>
          <w:p w14:paraId="28BD3B92" w14:textId="4116EF92" w:rsidR="001B519D" w:rsidRPr="00A349CC" w:rsidRDefault="00C11ACE" w:rsidP="00C11ACE">
            <w:pPr>
              <w:pStyle w:val="Normal1"/>
              <w:widowControl w:val="0"/>
              <w:numPr>
                <w:ilvl w:val="0"/>
                <w:numId w:val="1"/>
              </w:numPr>
              <w:spacing w:after="120"/>
              <w:ind w:left="236" w:hanging="180"/>
              <w:rPr>
                <w:i/>
                <w:sz w:val="18"/>
                <w:szCs w:val="18"/>
              </w:rPr>
            </w:pPr>
            <w:r w:rsidRPr="00C11ACE">
              <w:rPr>
                <w:i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étudiant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diplômé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ou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une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étudiante</w:t>
            </w:r>
            <w:proofErr w:type="spellEnd"/>
            <w:r w:rsidRPr="00C11ACE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1ACE">
              <w:rPr>
                <w:i/>
                <w:sz w:val="18"/>
                <w:szCs w:val="18"/>
                <w:lang w:val="en-US"/>
              </w:rPr>
              <w:t>diplômée</w:t>
            </w:r>
            <w:proofErr w:type="spellEnd"/>
          </w:p>
        </w:tc>
      </w:tr>
    </w:tbl>
    <w:p w14:paraId="54A72D1E" w14:textId="77777777" w:rsidR="005D74DC" w:rsidRPr="00D3377E" w:rsidRDefault="005D74DC">
      <w:pPr>
        <w:pStyle w:val="Normal1"/>
        <w:rPr>
          <w:rFonts w:eastAsia="Open Sans"/>
        </w:rPr>
      </w:pPr>
    </w:p>
    <w:sectPr w:rsidR="005D74DC" w:rsidRPr="00D3377E">
      <w:headerReference w:type="default" r:id="rId8"/>
      <w:footerReference w:type="default" r:id="rId9"/>
      <w:headerReference w:type="first" r:id="rId10"/>
      <w:footerReference w:type="first" r:id="rId11"/>
      <w:pgSz w:w="15840" w:h="122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5295C" w14:textId="77777777" w:rsidR="005F071C" w:rsidRDefault="005F071C">
      <w:pPr>
        <w:spacing w:line="240" w:lineRule="auto"/>
      </w:pPr>
      <w:r>
        <w:separator/>
      </w:r>
    </w:p>
  </w:endnote>
  <w:endnote w:type="continuationSeparator" w:id="0">
    <w:p w14:paraId="72B01AA0" w14:textId="77777777" w:rsidR="005F071C" w:rsidRDefault="005F0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DD8D" w14:textId="77777777" w:rsidR="005D74DC" w:rsidRDefault="00A349CC">
    <w:pPr>
      <w:pStyle w:val="Normal1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CB40F8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CB40F8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72D3" w14:textId="77777777" w:rsidR="005D74DC" w:rsidRDefault="005D74DC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418ED" w14:textId="77777777" w:rsidR="005F071C" w:rsidRDefault="005F071C">
      <w:pPr>
        <w:spacing w:line="240" w:lineRule="auto"/>
      </w:pPr>
      <w:r>
        <w:separator/>
      </w:r>
    </w:p>
  </w:footnote>
  <w:footnote w:type="continuationSeparator" w:id="0">
    <w:p w14:paraId="1E5BC0FF" w14:textId="77777777" w:rsidR="005F071C" w:rsidRDefault="005F0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11DB" w14:textId="77777777" w:rsidR="005D74DC" w:rsidRDefault="005D74DC">
    <w:pPr>
      <w:pStyle w:val="Normal1"/>
      <w:tabs>
        <w:tab w:val="right" w:pos="9990"/>
      </w:tabs>
    </w:pPr>
  </w:p>
  <w:p w14:paraId="084EC24C" w14:textId="77777777" w:rsidR="005D74DC" w:rsidRDefault="005D74DC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2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5D74DC" w14:paraId="4E2BD63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8098E1" w14:textId="77777777" w:rsidR="005D74DC" w:rsidRDefault="00A349CC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6FFE40A6" wp14:editId="0803053D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075BD36" w14:textId="77777777" w:rsidR="005D74DC" w:rsidRDefault="00A349CC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E8B9C6" w14:textId="77777777" w:rsidR="005D74DC" w:rsidRDefault="00A349CC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76EC9C0B" wp14:editId="6E2B5C9C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C4F9FC" w14:textId="77777777" w:rsidR="005D74DC" w:rsidRDefault="005D74DC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80CE" w14:textId="77777777" w:rsidR="005D74DC" w:rsidRDefault="005D74DC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172"/>
    <w:multiLevelType w:val="hybridMultilevel"/>
    <w:tmpl w:val="4872C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F70EF"/>
    <w:multiLevelType w:val="hybridMultilevel"/>
    <w:tmpl w:val="58BA502C"/>
    <w:lvl w:ilvl="0" w:tplc="32E26818">
      <w:start w:val="1"/>
      <w:numFmt w:val="bullet"/>
      <w:lvlText w:val="●"/>
      <w:lvlJc w:val="left"/>
      <w:pPr>
        <w:ind w:left="720" w:hanging="360"/>
      </w:pPr>
      <w:rPr>
        <w:rFonts w:hint="default"/>
        <w:color w:val="F18B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4DC"/>
    <w:rsid w:val="001B519D"/>
    <w:rsid w:val="00233116"/>
    <w:rsid w:val="005D74DC"/>
    <w:rsid w:val="005F071C"/>
    <w:rsid w:val="00A349CC"/>
    <w:rsid w:val="00C11ACE"/>
    <w:rsid w:val="00CB40F8"/>
    <w:rsid w:val="00D3377E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5F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3</cp:revision>
  <dcterms:created xsi:type="dcterms:W3CDTF">2018-04-24T16:07:00Z</dcterms:created>
  <dcterms:modified xsi:type="dcterms:W3CDTF">2018-05-13T13:40:00Z</dcterms:modified>
</cp:coreProperties>
</file>