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DD" w:rsidRDefault="008364A5" w:rsidP="005A2664">
      <w:pPr>
        <w:pStyle w:val="Title"/>
        <w:spacing w:line="240" w:lineRule="auto"/>
      </w:pPr>
      <w:bookmarkStart w:id="0" w:name="_GoBack"/>
      <w:bookmarkEnd w:id="0"/>
      <w:r>
        <w:t>Evaluation Plan</w:t>
      </w:r>
    </w:p>
    <w:p w:rsidR="00194DF6" w:rsidRDefault="00391F5C">
      <w:pPr>
        <w:pStyle w:val="Heading1"/>
      </w:pPr>
      <w:r>
        <w:t>foundation</w:t>
      </w:r>
    </w:p>
    <w:p w:rsidR="00391F5C" w:rsidRDefault="00391F5C" w:rsidP="00336C66">
      <w:pPr>
        <w:tabs>
          <w:tab w:val="left" w:pos="1134"/>
        </w:tabs>
        <w:spacing w:after="120" w:line="240" w:lineRule="auto"/>
        <w:rPr>
          <w:b/>
        </w:rPr>
      </w:pPr>
      <w:r>
        <w:rPr>
          <w:b/>
        </w:rPr>
        <w:t xml:space="preserve">Purpose </w:t>
      </w:r>
    </w:p>
    <w:p w:rsidR="00391F5C" w:rsidRDefault="00391F5C" w:rsidP="00410426">
      <w:pPr>
        <w:tabs>
          <w:tab w:val="left" w:pos="1134"/>
        </w:tabs>
      </w:pPr>
      <w:r>
        <w:t>Evaluating the development of a campus mental health strategy is important.</w:t>
      </w:r>
      <w:r w:rsidR="007D00DD">
        <w:t xml:space="preserve"> Two main purposes of evaluating our process have been identified:</w:t>
      </w:r>
    </w:p>
    <w:p w:rsidR="007D00DD" w:rsidRDefault="007D00DD" w:rsidP="00501CF8">
      <w:pPr>
        <w:pStyle w:val="ListParagraph"/>
        <w:numPr>
          <w:ilvl w:val="0"/>
          <w:numId w:val="2"/>
        </w:numPr>
        <w:tabs>
          <w:tab w:val="left" w:pos="1134"/>
        </w:tabs>
      </w:pPr>
      <w:r>
        <w:t xml:space="preserve">Building confidence and </w:t>
      </w:r>
      <w:r w:rsidR="00EE5CED">
        <w:t>investment</w:t>
      </w:r>
      <w:r>
        <w:t xml:space="preserve"> in the development of a strategy</w:t>
      </w:r>
    </w:p>
    <w:p w:rsidR="0068023F" w:rsidRDefault="0068023F" w:rsidP="00501CF8">
      <w:pPr>
        <w:pStyle w:val="ListParagraph"/>
        <w:numPr>
          <w:ilvl w:val="0"/>
          <w:numId w:val="2"/>
        </w:numPr>
        <w:tabs>
          <w:tab w:val="left" w:pos="1134"/>
        </w:tabs>
      </w:pPr>
      <w:r>
        <w:t>Ensuring that the strategy is valid and meeting community objectives (reflective)</w:t>
      </w:r>
    </w:p>
    <w:p w:rsidR="00F61D89" w:rsidRDefault="00F61D89" w:rsidP="00F61D89">
      <w:pPr>
        <w:tabs>
          <w:tab w:val="left" w:pos="1134"/>
        </w:tabs>
      </w:pPr>
      <w:r>
        <w:t>Other purposes:</w:t>
      </w:r>
    </w:p>
    <w:p w:rsidR="00F61D89" w:rsidRDefault="007625C2" w:rsidP="00501CF8">
      <w:pPr>
        <w:pStyle w:val="ListParagraph"/>
        <w:numPr>
          <w:ilvl w:val="0"/>
          <w:numId w:val="2"/>
        </w:numPr>
        <w:tabs>
          <w:tab w:val="left" w:pos="1134"/>
        </w:tabs>
        <w:rPr>
          <w:lang w:val="en-CA"/>
        </w:rPr>
      </w:pPr>
      <w:r>
        <w:rPr>
          <w:lang w:val="en-CA"/>
        </w:rPr>
        <w:t>Acts as a guide for evaluation process</w:t>
      </w:r>
    </w:p>
    <w:p w:rsidR="007625C2" w:rsidRDefault="007625C2" w:rsidP="00501CF8">
      <w:pPr>
        <w:pStyle w:val="ListParagraph"/>
        <w:numPr>
          <w:ilvl w:val="0"/>
          <w:numId w:val="2"/>
        </w:numPr>
        <w:tabs>
          <w:tab w:val="left" w:pos="1134"/>
        </w:tabs>
        <w:rPr>
          <w:lang w:val="en-CA"/>
        </w:rPr>
      </w:pPr>
      <w:r>
        <w:rPr>
          <w:lang w:val="en-CA"/>
        </w:rPr>
        <w:t xml:space="preserve">Deciphers pertinent </w:t>
      </w:r>
      <w:r w:rsidR="00F61D89" w:rsidRPr="00F61D89">
        <w:rPr>
          <w:lang w:val="en-CA"/>
        </w:rPr>
        <w:t xml:space="preserve">information </w:t>
      </w:r>
      <w:r>
        <w:rPr>
          <w:lang w:val="en-CA"/>
        </w:rPr>
        <w:t>for stakeholders</w:t>
      </w:r>
    </w:p>
    <w:p w:rsidR="00DC7632" w:rsidRDefault="00DC7632" w:rsidP="00501CF8">
      <w:pPr>
        <w:pStyle w:val="ListParagraph"/>
        <w:numPr>
          <w:ilvl w:val="0"/>
          <w:numId w:val="2"/>
        </w:numPr>
        <w:tabs>
          <w:tab w:val="left" w:pos="1134"/>
        </w:tabs>
        <w:rPr>
          <w:lang w:val="en-CA"/>
        </w:rPr>
      </w:pPr>
      <w:r>
        <w:rPr>
          <w:lang w:val="en-CA"/>
        </w:rPr>
        <w:t>Maintains the timeline of activities</w:t>
      </w:r>
    </w:p>
    <w:p w:rsidR="00F61D89" w:rsidRPr="005C471A" w:rsidRDefault="00DC7632" w:rsidP="00501CF8">
      <w:pPr>
        <w:pStyle w:val="ListParagraph"/>
        <w:numPr>
          <w:ilvl w:val="0"/>
          <w:numId w:val="2"/>
        </w:numPr>
        <w:tabs>
          <w:tab w:val="left" w:pos="1134"/>
        </w:tabs>
        <w:rPr>
          <w:lang w:val="en-CA"/>
        </w:rPr>
      </w:pPr>
      <w:r>
        <w:rPr>
          <w:lang w:val="en-CA"/>
        </w:rPr>
        <w:t>Helps sort</w:t>
      </w:r>
      <w:r w:rsidR="00F61D89" w:rsidRPr="00F61D89">
        <w:rPr>
          <w:lang w:val="en-CA"/>
        </w:rPr>
        <w:t xml:space="preserve"> methods and strategies for </w:t>
      </w:r>
      <w:r w:rsidR="005C471A">
        <w:rPr>
          <w:lang w:val="en-CA"/>
        </w:rPr>
        <w:t>collecting information</w:t>
      </w:r>
    </w:p>
    <w:p w:rsidR="00336C66" w:rsidRDefault="00336C66" w:rsidP="00336C66">
      <w:pPr>
        <w:tabs>
          <w:tab w:val="left" w:pos="1134"/>
        </w:tabs>
        <w:spacing w:after="120" w:line="240" w:lineRule="auto"/>
      </w:pPr>
      <w:r>
        <w:rPr>
          <w:b/>
        </w:rPr>
        <w:t>Evaluation Type</w:t>
      </w:r>
    </w:p>
    <w:p w:rsidR="008364A5" w:rsidRDefault="008364A5" w:rsidP="00336C66">
      <w:pPr>
        <w:tabs>
          <w:tab w:val="left" w:pos="1134"/>
        </w:tabs>
      </w:pPr>
      <w:r>
        <w:t>Process (Formative)</w:t>
      </w:r>
      <w:r w:rsidR="00336C66">
        <w:t xml:space="preserve">. </w:t>
      </w:r>
      <w:r>
        <w:t>Focusing on the process involved in planning</w:t>
      </w:r>
      <w:r w:rsidR="0065199C">
        <w:t xml:space="preserve"> and implementing</w:t>
      </w:r>
      <w:r>
        <w:t xml:space="preserve"> a campus mental health strategy. </w:t>
      </w:r>
    </w:p>
    <w:p w:rsidR="00336C66" w:rsidRDefault="00336C66" w:rsidP="00336C66">
      <w:pPr>
        <w:spacing w:after="120" w:line="240" w:lineRule="auto"/>
        <w:rPr>
          <w:b/>
        </w:rPr>
      </w:pPr>
      <w:r>
        <w:rPr>
          <w:b/>
        </w:rPr>
        <w:t>Approach</w:t>
      </w:r>
    </w:p>
    <w:p w:rsidR="00C56868" w:rsidRDefault="00C56868" w:rsidP="00C56868">
      <w:r>
        <w:t xml:space="preserve">Participatory Evaluation - Engaging stakeholders (staff, students, community partners) </w:t>
      </w:r>
    </w:p>
    <w:p w:rsidR="00B0319E" w:rsidRDefault="00B0319E" w:rsidP="00C56868">
      <w:r w:rsidRPr="00B0319E">
        <w:rPr>
          <w:b/>
        </w:rPr>
        <w:t>Evaluation Lead:</w:t>
      </w:r>
      <w:r>
        <w:t xml:space="preserve"> Nichole Roy</w:t>
      </w:r>
    </w:p>
    <w:p w:rsidR="006B18B1" w:rsidRDefault="006B18B1" w:rsidP="006B18B1">
      <w:pPr>
        <w:pStyle w:val="Heading1"/>
      </w:pPr>
      <w:r>
        <w:t>evaluation resources</w:t>
      </w:r>
    </w:p>
    <w:p w:rsidR="00A91438" w:rsidRDefault="00A91438" w:rsidP="00501CF8">
      <w:pPr>
        <w:pStyle w:val="ListParagraph"/>
        <w:numPr>
          <w:ilvl w:val="0"/>
          <w:numId w:val="1"/>
        </w:numPr>
      </w:pPr>
      <w:r>
        <w:t>Internal funding (amount?)</w:t>
      </w:r>
    </w:p>
    <w:p w:rsidR="00A91438" w:rsidRDefault="00A91438" w:rsidP="00501CF8">
      <w:pPr>
        <w:pStyle w:val="ListParagraph"/>
        <w:numPr>
          <w:ilvl w:val="0"/>
          <w:numId w:val="1"/>
        </w:numPr>
      </w:pPr>
      <w:r>
        <w:t>S</w:t>
      </w:r>
      <w:r w:rsidRPr="00413F2D">
        <w:t xml:space="preserve">taff </w:t>
      </w:r>
    </w:p>
    <w:p w:rsidR="00A91438" w:rsidRDefault="00A91438" w:rsidP="00501CF8">
      <w:pPr>
        <w:pStyle w:val="ListParagraph"/>
        <w:numPr>
          <w:ilvl w:val="1"/>
          <w:numId w:val="1"/>
        </w:numPr>
      </w:pPr>
      <w:r>
        <w:t xml:space="preserve">1 </w:t>
      </w:r>
      <w:r w:rsidRPr="00413F2D">
        <w:t xml:space="preserve">full </w:t>
      </w:r>
      <w:r>
        <w:t>time employee dedicating 1/3 of her time to evaluation process</w:t>
      </w:r>
    </w:p>
    <w:p w:rsidR="00A91438" w:rsidRDefault="00A91438" w:rsidP="00501CF8">
      <w:pPr>
        <w:pStyle w:val="ListParagraph"/>
        <w:numPr>
          <w:ilvl w:val="1"/>
          <w:numId w:val="1"/>
        </w:numPr>
      </w:pPr>
      <w:r>
        <w:t>4 Campus Managers representing all 4 campuses for any/all initiatives</w:t>
      </w:r>
    </w:p>
    <w:p w:rsidR="00A91438" w:rsidRDefault="00A91438" w:rsidP="00501CF8">
      <w:pPr>
        <w:pStyle w:val="ListParagraph"/>
        <w:numPr>
          <w:ilvl w:val="1"/>
          <w:numId w:val="1"/>
        </w:numPr>
      </w:pPr>
      <w:r>
        <w:t>Institutional Research staff member for support in data collection/analysis</w:t>
      </w:r>
    </w:p>
    <w:p w:rsidR="00A91438" w:rsidRDefault="00A91438" w:rsidP="00501CF8">
      <w:pPr>
        <w:pStyle w:val="ListParagraph"/>
        <w:numPr>
          <w:ilvl w:val="1"/>
          <w:numId w:val="1"/>
        </w:numPr>
      </w:pPr>
      <w:r>
        <w:t xml:space="preserve">Marketing team </w:t>
      </w:r>
    </w:p>
    <w:p w:rsidR="00A91438" w:rsidRPr="00413F2D" w:rsidRDefault="00A91438" w:rsidP="00501CF8">
      <w:pPr>
        <w:pStyle w:val="ListParagraph"/>
        <w:numPr>
          <w:ilvl w:val="1"/>
          <w:numId w:val="1"/>
        </w:numPr>
      </w:pPr>
      <w:r>
        <w:t>1 placement student – Algoma University (September – December 2018)</w:t>
      </w:r>
    </w:p>
    <w:p w:rsidR="00A91438" w:rsidRDefault="00A91438" w:rsidP="00501CF8">
      <w:pPr>
        <w:pStyle w:val="ListParagraph"/>
        <w:numPr>
          <w:ilvl w:val="0"/>
          <w:numId w:val="1"/>
        </w:numPr>
      </w:pPr>
      <w:r w:rsidRPr="00413F2D">
        <w:t>Office space</w:t>
      </w:r>
      <w:r>
        <w:t>, computer, telephone, fax, copier, storage and all other common office supplies.</w:t>
      </w:r>
    </w:p>
    <w:p w:rsidR="006B18B1" w:rsidRDefault="00A91438" w:rsidP="00501CF8">
      <w:pPr>
        <w:pStyle w:val="ListParagraph"/>
        <w:numPr>
          <w:ilvl w:val="0"/>
          <w:numId w:val="1"/>
        </w:numPr>
      </w:pPr>
      <w:r>
        <w:t xml:space="preserve">Expertise support from Dr. Andrew Szeto, University of Calgary (Coaching in partnership with the Centre of Innovation in Campus Mental Health - CICMH) and Radha </w:t>
      </w:r>
      <w:proofErr w:type="spellStart"/>
      <w:r>
        <w:t>Nayar</w:t>
      </w:r>
      <w:proofErr w:type="spellEnd"/>
      <w:r w:rsidRPr="000B43B5">
        <w:t xml:space="preserve">, </w:t>
      </w:r>
      <w:proofErr w:type="spellStart"/>
      <w:r w:rsidRPr="000B43B5">
        <w:t>Nayar</w:t>
      </w:r>
      <w:proofErr w:type="spellEnd"/>
      <w:r w:rsidRPr="000B43B5">
        <w:t xml:space="preserve"> Consulting</w:t>
      </w:r>
      <w:r>
        <w:t xml:space="preserve"> (in partnership with CICMH)</w:t>
      </w:r>
      <w:r w:rsidRPr="000B43B5">
        <w:t xml:space="preserve"> </w:t>
      </w:r>
    </w:p>
    <w:p w:rsidR="006B18B1" w:rsidRDefault="006B18B1" w:rsidP="006B18B1">
      <w:pPr>
        <w:pStyle w:val="Heading1"/>
      </w:pPr>
      <w:r>
        <w:lastRenderedPageBreak/>
        <w:t>program description</w:t>
      </w:r>
    </w:p>
    <w:p w:rsidR="00077529" w:rsidRDefault="00077529" w:rsidP="00C56868">
      <w:pPr>
        <w:rPr>
          <w:b/>
        </w:rPr>
      </w:pPr>
      <w:r>
        <w:rPr>
          <w:b/>
        </w:rPr>
        <w:t>Program Resources</w:t>
      </w:r>
    </w:p>
    <w:p w:rsidR="00077529" w:rsidRPr="0071795E" w:rsidRDefault="00077529" w:rsidP="00501CF8">
      <w:pPr>
        <w:pStyle w:val="ListParagraph"/>
        <w:numPr>
          <w:ilvl w:val="0"/>
          <w:numId w:val="3"/>
        </w:numPr>
        <w:spacing w:before="0" w:after="0" w:line="240" w:lineRule="auto"/>
      </w:pPr>
      <w:r w:rsidRPr="0071795E">
        <w:t>1 dedicated staff</w:t>
      </w:r>
    </w:p>
    <w:p w:rsidR="00077529" w:rsidRPr="0071795E" w:rsidRDefault="00077529" w:rsidP="00501CF8">
      <w:pPr>
        <w:pStyle w:val="ListParagraph"/>
        <w:numPr>
          <w:ilvl w:val="0"/>
          <w:numId w:val="3"/>
        </w:numPr>
        <w:spacing w:before="0" w:after="0" w:line="240" w:lineRule="auto"/>
      </w:pPr>
      <w:r w:rsidRPr="0071795E">
        <w:t>4 supportive staff</w:t>
      </w:r>
    </w:p>
    <w:p w:rsidR="00077529" w:rsidRPr="0071795E" w:rsidRDefault="0071795E" w:rsidP="00501CF8">
      <w:pPr>
        <w:pStyle w:val="ListParagraph"/>
        <w:numPr>
          <w:ilvl w:val="0"/>
          <w:numId w:val="3"/>
        </w:numPr>
        <w:spacing w:before="0" w:after="120" w:line="240" w:lineRule="auto"/>
        <w:ind w:left="714" w:hanging="357"/>
      </w:pPr>
      <w:r>
        <w:t>F</w:t>
      </w:r>
      <w:r w:rsidR="00077529" w:rsidRPr="0071795E">
        <w:t>unding</w:t>
      </w:r>
      <w:r w:rsidR="00E37892">
        <w:t xml:space="preserve"> (5% of program budget) </w:t>
      </w:r>
    </w:p>
    <w:p w:rsidR="00B0319E" w:rsidRDefault="00B0319E" w:rsidP="00220290">
      <w:pPr>
        <w:spacing w:after="120" w:line="240" w:lineRule="auto"/>
        <w:rPr>
          <w:b/>
        </w:rPr>
      </w:pPr>
      <w:r w:rsidRPr="00B0319E">
        <w:rPr>
          <w:b/>
        </w:rPr>
        <w:t>D</w:t>
      </w:r>
      <w:r w:rsidR="00F6648D">
        <w:rPr>
          <w:b/>
        </w:rPr>
        <w:t xml:space="preserve">escription of Program </w:t>
      </w:r>
    </w:p>
    <w:p w:rsidR="005B1543" w:rsidRPr="00554F47" w:rsidRDefault="00793469" w:rsidP="00C56868">
      <w:pPr>
        <w:rPr>
          <w:b/>
        </w:rPr>
      </w:pPr>
      <w:r>
        <w:t>Northern College will design</w:t>
      </w:r>
      <w:r w:rsidR="00554F47" w:rsidRPr="00554F47">
        <w:t xml:space="preserve"> </w:t>
      </w:r>
      <w:r>
        <w:t>and develop</w:t>
      </w:r>
      <w:r w:rsidR="00554F47" w:rsidRPr="00554F47">
        <w:t xml:space="preserve"> a campus mental health strategy</w:t>
      </w:r>
      <w:r w:rsidR="00554F47">
        <w:t xml:space="preserve">. The strategy will be informed by key stakeholders including students, staff, administration and community partners. </w:t>
      </w:r>
    </w:p>
    <w:p w:rsidR="003432E5" w:rsidRDefault="003432E5" w:rsidP="003432E5">
      <w:pPr>
        <w:spacing w:after="120" w:line="240" w:lineRule="auto"/>
        <w:rPr>
          <w:b/>
        </w:rPr>
      </w:pPr>
      <w:r>
        <w:rPr>
          <w:b/>
        </w:rPr>
        <w:t>Program Activities</w:t>
      </w:r>
    </w:p>
    <w:p w:rsidR="003432E5" w:rsidRDefault="00B776EF" w:rsidP="00501CF8">
      <w:pPr>
        <w:pStyle w:val="ListParagraph"/>
        <w:numPr>
          <w:ilvl w:val="0"/>
          <w:numId w:val="4"/>
        </w:numPr>
        <w:spacing w:after="120" w:line="240" w:lineRule="auto"/>
      </w:pPr>
      <w:r>
        <w:t>Evaluation planning</w:t>
      </w:r>
    </w:p>
    <w:p w:rsidR="006E108F" w:rsidRDefault="00905A8B" w:rsidP="00501CF8">
      <w:pPr>
        <w:pStyle w:val="ListParagraph"/>
        <w:numPr>
          <w:ilvl w:val="0"/>
          <w:numId w:val="4"/>
        </w:numPr>
        <w:spacing w:after="120" w:line="240" w:lineRule="auto"/>
      </w:pPr>
      <w:r>
        <w:t>Strategy</w:t>
      </w:r>
      <w:r w:rsidR="006E108F">
        <w:t xml:space="preserve"> Planning</w:t>
      </w:r>
    </w:p>
    <w:p w:rsidR="00B776EF" w:rsidRDefault="00B776EF" w:rsidP="00501CF8">
      <w:pPr>
        <w:pStyle w:val="ListParagraph"/>
        <w:numPr>
          <w:ilvl w:val="1"/>
          <w:numId w:val="4"/>
        </w:numPr>
        <w:spacing w:after="120" w:line="240" w:lineRule="auto"/>
      </w:pPr>
      <w:r>
        <w:t>Stakeholder engagement</w:t>
      </w:r>
    </w:p>
    <w:p w:rsidR="003432E5" w:rsidRDefault="00B776EF" w:rsidP="00501CF8">
      <w:pPr>
        <w:pStyle w:val="ListParagraph"/>
        <w:numPr>
          <w:ilvl w:val="1"/>
          <w:numId w:val="4"/>
        </w:numPr>
        <w:spacing w:after="120" w:line="240" w:lineRule="auto"/>
      </w:pPr>
      <w:r>
        <w:t>Data collection/analysis</w:t>
      </w:r>
    </w:p>
    <w:p w:rsidR="003A0C04" w:rsidRDefault="00C62450" w:rsidP="00501CF8">
      <w:pPr>
        <w:pStyle w:val="ListParagraph"/>
        <w:numPr>
          <w:ilvl w:val="1"/>
          <w:numId w:val="4"/>
        </w:numPr>
        <w:spacing w:after="120" w:line="240" w:lineRule="auto"/>
      </w:pPr>
      <w:r>
        <w:t>Strategy</w:t>
      </w:r>
      <w:r w:rsidR="002C7F3E">
        <w:t xml:space="preserve"> drafting</w:t>
      </w:r>
      <w:r w:rsidR="00E20FEF">
        <w:t>/finalizing</w:t>
      </w:r>
    </w:p>
    <w:p w:rsidR="00E17F6F" w:rsidRDefault="007F0F6D" w:rsidP="00501CF8">
      <w:pPr>
        <w:pStyle w:val="ListParagraph"/>
        <w:numPr>
          <w:ilvl w:val="0"/>
          <w:numId w:val="4"/>
        </w:numPr>
        <w:spacing w:after="120" w:line="240" w:lineRule="auto"/>
      </w:pPr>
      <w:r>
        <w:t>Implementation</w:t>
      </w:r>
    </w:p>
    <w:p w:rsidR="007F0F6D" w:rsidRPr="003A0C04" w:rsidRDefault="007F0F6D" w:rsidP="00501CF8">
      <w:pPr>
        <w:pStyle w:val="ListParagraph"/>
        <w:numPr>
          <w:ilvl w:val="1"/>
          <w:numId w:val="4"/>
        </w:numPr>
        <w:spacing w:after="120" w:line="240" w:lineRule="auto"/>
      </w:pPr>
      <w:r>
        <w:t>Strategy launch</w:t>
      </w:r>
    </w:p>
    <w:p w:rsidR="000A4416" w:rsidRDefault="000A4416" w:rsidP="000A4416">
      <w:pPr>
        <w:pStyle w:val="Heading1"/>
        <w:spacing w:after="240"/>
      </w:pPr>
      <w:r>
        <w:t>Logic model</w:t>
      </w:r>
    </w:p>
    <w:tbl>
      <w:tblPr>
        <w:tblStyle w:val="TableGrid"/>
        <w:tblW w:w="9351" w:type="dxa"/>
        <w:tblLook w:val="04A0" w:firstRow="1" w:lastRow="0" w:firstColumn="1" w:lastColumn="0" w:noHBand="0" w:noVBand="1"/>
      </w:tblPr>
      <w:tblGrid>
        <w:gridCol w:w="3116"/>
        <w:gridCol w:w="6235"/>
      </w:tblGrid>
      <w:tr w:rsidR="009210E7" w:rsidTr="009210E7">
        <w:tc>
          <w:tcPr>
            <w:tcW w:w="3116" w:type="dxa"/>
          </w:tcPr>
          <w:p w:rsidR="009210E7" w:rsidRDefault="009210E7" w:rsidP="00C56868">
            <w:r>
              <w:t>VISION</w:t>
            </w:r>
          </w:p>
        </w:tc>
        <w:tc>
          <w:tcPr>
            <w:tcW w:w="6235" w:type="dxa"/>
          </w:tcPr>
          <w:p w:rsidR="00532D0C" w:rsidRDefault="00532D0C" w:rsidP="00534774">
            <w:pPr>
              <w:rPr>
                <w:i/>
              </w:rPr>
            </w:pPr>
            <w:r>
              <w:rPr>
                <w:i/>
              </w:rPr>
              <w:t>Primary</w:t>
            </w:r>
          </w:p>
          <w:p w:rsidR="002E593E" w:rsidRDefault="0064565B" w:rsidP="00534774">
            <w:pPr>
              <w:rPr>
                <w:i/>
              </w:rPr>
            </w:pPr>
            <w:r>
              <w:rPr>
                <w:i/>
              </w:rPr>
              <w:t>The development of a</w:t>
            </w:r>
            <w:r w:rsidR="002E593E">
              <w:rPr>
                <w:i/>
              </w:rPr>
              <w:t xml:space="preserve"> comprehensive </w:t>
            </w:r>
            <w:r>
              <w:rPr>
                <w:i/>
              </w:rPr>
              <w:t xml:space="preserve">campus </w:t>
            </w:r>
            <w:r w:rsidR="002E593E">
              <w:rPr>
                <w:i/>
              </w:rPr>
              <w:t xml:space="preserve">mental health strategy developed </w:t>
            </w:r>
            <w:r>
              <w:rPr>
                <w:i/>
              </w:rPr>
              <w:t>by</w:t>
            </w:r>
            <w:r w:rsidR="002E593E">
              <w:rPr>
                <w:i/>
              </w:rPr>
              <w:t xml:space="preserve"> key stakeholders</w:t>
            </w:r>
          </w:p>
          <w:p w:rsidR="00532D0C" w:rsidRDefault="00532D0C" w:rsidP="00534774">
            <w:pPr>
              <w:rPr>
                <w:i/>
              </w:rPr>
            </w:pPr>
            <w:r>
              <w:rPr>
                <w:i/>
              </w:rPr>
              <w:t xml:space="preserve">Secondary </w:t>
            </w:r>
          </w:p>
          <w:p w:rsidR="009210E7" w:rsidRDefault="009210E7" w:rsidP="00534774">
            <w:r>
              <w:rPr>
                <w:i/>
              </w:rPr>
              <w:t>A</w:t>
            </w:r>
            <w:r w:rsidRPr="00F6648D">
              <w:rPr>
                <w:i/>
              </w:rPr>
              <w:t xml:space="preserve"> healthy, inclusive</w:t>
            </w:r>
            <w:r w:rsidR="00E46055">
              <w:rPr>
                <w:i/>
              </w:rPr>
              <w:t xml:space="preserve"> and supportive campus climate</w:t>
            </w:r>
            <w:r w:rsidR="004F695B">
              <w:rPr>
                <w:i/>
              </w:rPr>
              <w:t xml:space="preserve"> at Northern College</w:t>
            </w:r>
          </w:p>
        </w:tc>
      </w:tr>
      <w:tr w:rsidR="009210E7" w:rsidTr="009210E7">
        <w:tc>
          <w:tcPr>
            <w:tcW w:w="3116" w:type="dxa"/>
          </w:tcPr>
          <w:p w:rsidR="009210E7" w:rsidRDefault="009210E7" w:rsidP="00C56868">
            <w:r>
              <w:t>GOALS</w:t>
            </w:r>
          </w:p>
        </w:tc>
        <w:tc>
          <w:tcPr>
            <w:tcW w:w="6235" w:type="dxa"/>
          </w:tcPr>
          <w:p w:rsidR="009210E7" w:rsidRPr="00521CB8" w:rsidRDefault="00722199" w:rsidP="00501CF8">
            <w:pPr>
              <w:pStyle w:val="ListParagraph"/>
              <w:numPr>
                <w:ilvl w:val="0"/>
                <w:numId w:val="5"/>
              </w:numPr>
              <w:ind w:left="315"/>
            </w:pPr>
            <w:r>
              <w:t xml:space="preserve">To create </w:t>
            </w:r>
            <w:r w:rsidR="00F606DA">
              <w:t>space and time for stakeholders to</w:t>
            </w:r>
            <w:r w:rsidR="009210E7">
              <w:t xml:space="preserve"> develop and </w:t>
            </w:r>
            <w:r w:rsidR="00F606DA">
              <w:t>contribute ideas for</w:t>
            </w:r>
            <w:r w:rsidR="009210E7">
              <w:t xml:space="preserve"> campus mental health</w:t>
            </w:r>
          </w:p>
          <w:p w:rsidR="009210E7" w:rsidRDefault="009210E7" w:rsidP="00501CF8">
            <w:pPr>
              <w:pStyle w:val="ListParagraph"/>
              <w:numPr>
                <w:ilvl w:val="0"/>
                <w:numId w:val="5"/>
              </w:numPr>
              <w:ind w:left="315"/>
            </w:pPr>
            <w:r w:rsidRPr="00D238DC">
              <w:t>To i</w:t>
            </w:r>
            <w:r w:rsidR="00A022E2">
              <w:t>nitiate</w:t>
            </w:r>
            <w:r w:rsidRPr="00D238DC">
              <w:t xml:space="preserve"> collaboration</w:t>
            </w:r>
            <w:r w:rsidR="00292EDB">
              <w:t>/participation</w:t>
            </w:r>
            <w:r w:rsidRPr="00D238DC">
              <w:t xml:space="preserve"> between all stakeholders in the development of wellness initiatives</w:t>
            </w:r>
          </w:p>
          <w:p w:rsidR="00F51B8E" w:rsidRPr="00D238DC" w:rsidRDefault="00F51B8E" w:rsidP="00501CF8">
            <w:pPr>
              <w:pStyle w:val="ListParagraph"/>
              <w:numPr>
                <w:ilvl w:val="0"/>
                <w:numId w:val="5"/>
              </w:numPr>
              <w:ind w:left="315"/>
            </w:pPr>
            <w:r>
              <w:t>To cultivate innovative concepts for campus mental health</w:t>
            </w:r>
          </w:p>
          <w:p w:rsidR="009210E7" w:rsidRPr="00D238DC" w:rsidRDefault="009210E7" w:rsidP="00501CF8">
            <w:pPr>
              <w:pStyle w:val="ListParagraph"/>
              <w:numPr>
                <w:ilvl w:val="0"/>
                <w:numId w:val="5"/>
              </w:numPr>
              <w:ind w:left="315"/>
            </w:pPr>
            <w:r w:rsidRPr="00D238DC">
              <w:t>To enhance stakeholder</w:t>
            </w:r>
            <w:r w:rsidR="00FB22B3" w:rsidRPr="00D238DC">
              <w:t>s’</w:t>
            </w:r>
            <w:r w:rsidR="00181464">
              <w:t xml:space="preserve"> understanding of campus mental health issues</w:t>
            </w:r>
          </w:p>
          <w:p w:rsidR="00407755" w:rsidRPr="00D238DC" w:rsidRDefault="00407755" w:rsidP="00407755">
            <w:pPr>
              <w:ind w:left="-45"/>
            </w:pPr>
          </w:p>
          <w:p w:rsidR="00E04AE5" w:rsidRPr="00D238DC" w:rsidRDefault="00A71FF4" w:rsidP="00501CF8">
            <w:pPr>
              <w:pStyle w:val="ListParagraph"/>
              <w:numPr>
                <w:ilvl w:val="0"/>
                <w:numId w:val="5"/>
              </w:numPr>
              <w:ind w:left="315"/>
            </w:pPr>
            <w:r w:rsidRPr="00D238DC">
              <w:t>To increase understanding that</w:t>
            </w:r>
            <w:r w:rsidR="009210E7" w:rsidRPr="00D238DC">
              <w:t xml:space="preserve"> student wellbeing is an essential condition for learning and s</w:t>
            </w:r>
            <w:r w:rsidR="00407755" w:rsidRPr="00D238DC">
              <w:t>uccess</w:t>
            </w:r>
          </w:p>
          <w:p w:rsidR="00E04AE5" w:rsidRPr="00D238DC" w:rsidRDefault="00E04AE5" w:rsidP="00501CF8">
            <w:pPr>
              <w:pStyle w:val="ListParagraph"/>
              <w:numPr>
                <w:ilvl w:val="0"/>
                <w:numId w:val="5"/>
              </w:numPr>
              <w:ind w:left="315"/>
            </w:pPr>
            <w:r w:rsidRPr="00D238DC">
              <w:t xml:space="preserve">To </w:t>
            </w:r>
            <w:r w:rsidR="00116D3C" w:rsidRPr="00D238DC">
              <w:t>promote</w:t>
            </w:r>
            <w:r w:rsidRPr="00D238DC">
              <w:t xml:space="preserve"> a positive &amp; respectful </w:t>
            </w:r>
            <w:r w:rsidR="00116D3C">
              <w:t>attitude</w:t>
            </w:r>
            <w:r w:rsidRPr="00D238DC">
              <w:t xml:space="preserve"> with regard to student wellbeing </w:t>
            </w:r>
          </w:p>
          <w:p w:rsidR="00E04AE5" w:rsidRDefault="00E04AE5" w:rsidP="00501CF8">
            <w:pPr>
              <w:pStyle w:val="ListParagraph"/>
              <w:numPr>
                <w:ilvl w:val="0"/>
                <w:numId w:val="5"/>
              </w:numPr>
              <w:ind w:left="315"/>
            </w:pPr>
            <w:r w:rsidRPr="00D238DC">
              <w:t xml:space="preserve">To increase </w:t>
            </w:r>
            <w:r w:rsidR="0049608D" w:rsidRPr="00D238DC">
              <w:t xml:space="preserve">awareness </w:t>
            </w:r>
            <w:r w:rsidR="003E30D4" w:rsidRPr="00D238DC">
              <w:t>and understanding</w:t>
            </w:r>
            <w:r w:rsidRPr="00D238DC">
              <w:t xml:space="preserve"> of student mental health concerns</w:t>
            </w:r>
          </w:p>
          <w:p w:rsidR="00AE12BE" w:rsidRPr="00D238DC" w:rsidRDefault="00AE12BE" w:rsidP="00501CF8">
            <w:pPr>
              <w:pStyle w:val="ListParagraph"/>
              <w:numPr>
                <w:ilvl w:val="0"/>
                <w:numId w:val="5"/>
              </w:numPr>
              <w:ind w:left="315"/>
            </w:pPr>
            <w:r w:rsidRPr="00D238DC">
              <w:lastRenderedPageBreak/>
              <w:t xml:space="preserve">To increase awareness of existing campus mental health support services </w:t>
            </w:r>
          </w:p>
          <w:p w:rsidR="00E04AE5" w:rsidRDefault="00E04AE5" w:rsidP="00990D55"/>
        </w:tc>
      </w:tr>
      <w:tr w:rsidR="009210E7" w:rsidTr="009210E7">
        <w:tc>
          <w:tcPr>
            <w:tcW w:w="3116" w:type="dxa"/>
          </w:tcPr>
          <w:p w:rsidR="009210E7" w:rsidRDefault="009210E7" w:rsidP="00C56868">
            <w:r>
              <w:lastRenderedPageBreak/>
              <w:t>OBJECTIVE</w:t>
            </w:r>
            <w:r w:rsidR="002533C1">
              <w:t>S</w:t>
            </w:r>
          </w:p>
        </w:tc>
        <w:tc>
          <w:tcPr>
            <w:tcW w:w="6235" w:type="dxa"/>
          </w:tcPr>
          <w:p w:rsidR="009210E7" w:rsidRDefault="002533C1" w:rsidP="00501CF8">
            <w:pPr>
              <w:pStyle w:val="ListParagraph"/>
              <w:numPr>
                <w:ilvl w:val="0"/>
                <w:numId w:val="6"/>
              </w:numPr>
              <w:ind w:left="315"/>
            </w:pPr>
            <w:r>
              <w:t xml:space="preserve">By </w:t>
            </w:r>
            <w:r w:rsidR="00B90064">
              <w:t xml:space="preserve">September </w:t>
            </w:r>
            <w:r>
              <w:t>2018, a</w:t>
            </w:r>
            <w:r w:rsidR="00D238DC">
              <w:t xml:space="preserve"> program plan for building a campus mental health strategy will </w:t>
            </w:r>
            <w:r w:rsidR="00F443E7">
              <w:t xml:space="preserve">be </w:t>
            </w:r>
            <w:r w:rsidR="00D238DC">
              <w:t xml:space="preserve">established (engaging stakeholders, data collection/analysis, </w:t>
            </w:r>
          </w:p>
          <w:p w:rsidR="002533C1" w:rsidRDefault="002533C1" w:rsidP="00501CF8">
            <w:pPr>
              <w:pStyle w:val="ListParagraph"/>
              <w:numPr>
                <w:ilvl w:val="0"/>
                <w:numId w:val="6"/>
              </w:numPr>
              <w:ind w:left="315"/>
            </w:pPr>
            <w:r>
              <w:t xml:space="preserve">By </w:t>
            </w:r>
            <w:r w:rsidR="00B90064">
              <w:t>December 2018</w:t>
            </w:r>
            <w:r>
              <w:t xml:space="preserve"> all stakeholders will have been engaged, data collected and analyzed</w:t>
            </w:r>
          </w:p>
          <w:p w:rsidR="002533C1" w:rsidRDefault="002533C1" w:rsidP="00501CF8">
            <w:pPr>
              <w:pStyle w:val="ListParagraph"/>
              <w:numPr>
                <w:ilvl w:val="0"/>
                <w:numId w:val="6"/>
              </w:numPr>
              <w:ind w:left="315"/>
            </w:pPr>
            <w:r>
              <w:t xml:space="preserve">By </w:t>
            </w:r>
            <w:r w:rsidR="00B90064">
              <w:t xml:space="preserve">January </w:t>
            </w:r>
            <w:r>
              <w:t>2019, a draft copy of a mental health strategy will be developed</w:t>
            </w:r>
          </w:p>
          <w:p w:rsidR="002533C1" w:rsidRDefault="002533C1" w:rsidP="00501CF8">
            <w:pPr>
              <w:pStyle w:val="ListParagraph"/>
              <w:numPr>
                <w:ilvl w:val="0"/>
                <w:numId w:val="6"/>
              </w:numPr>
              <w:ind w:left="315"/>
            </w:pPr>
            <w:r>
              <w:t xml:space="preserve">By </w:t>
            </w:r>
            <w:r w:rsidR="00B90064">
              <w:t xml:space="preserve">March </w:t>
            </w:r>
            <w:r>
              <w:t xml:space="preserve">2019, a Northern College mental health strategy will </w:t>
            </w:r>
            <w:r w:rsidR="00F443E7">
              <w:t>be finalized</w:t>
            </w:r>
            <w:r w:rsidR="00B90064">
              <w:t xml:space="preserve"> (approved by the Board of Governors, relevant management</w:t>
            </w:r>
            <w:r w:rsidR="009375AE">
              <w:t xml:space="preserve"> and student government</w:t>
            </w:r>
            <w:r w:rsidR="00B90064">
              <w:t>)</w:t>
            </w:r>
          </w:p>
          <w:p w:rsidR="00B90064" w:rsidRDefault="00053D43" w:rsidP="00501CF8">
            <w:pPr>
              <w:pStyle w:val="ListParagraph"/>
              <w:numPr>
                <w:ilvl w:val="0"/>
                <w:numId w:val="6"/>
              </w:numPr>
              <w:ind w:left="315"/>
            </w:pPr>
            <w:r>
              <w:t>By April 2019, the Northern College Mental Health Strategy will be launched (shared) with all stakehol</w:t>
            </w:r>
            <w:r w:rsidR="0062545A">
              <w:t>d</w:t>
            </w:r>
            <w:r>
              <w:t>ers</w:t>
            </w:r>
          </w:p>
          <w:p w:rsidR="002533C1" w:rsidRDefault="002533C1" w:rsidP="00C56868"/>
        </w:tc>
      </w:tr>
    </w:tbl>
    <w:p w:rsidR="00F6648D" w:rsidRDefault="00F6648D" w:rsidP="00C56868"/>
    <w:tbl>
      <w:tblPr>
        <w:tblStyle w:val="TableGrid"/>
        <w:tblW w:w="0" w:type="auto"/>
        <w:tblLook w:val="04A0" w:firstRow="1" w:lastRow="0" w:firstColumn="1" w:lastColumn="0" w:noHBand="0" w:noVBand="1"/>
      </w:tblPr>
      <w:tblGrid>
        <w:gridCol w:w="1612"/>
        <w:gridCol w:w="1824"/>
        <w:gridCol w:w="2015"/>
        <w:gridCol w:w="2467"/>
        <w:gridCol w:w="1432"/>
      </w:tblGrid>
      <w:tr w:rsidR="00BC05A2" w:rsidTr="009368FA">
        <w:tc>
          <w:tcPr>
            <w:tcW w:w="2686" w:type="dxa"/>
            <w:tcBorders>
              <w:bottom w:val="single" w:sz="4" w:space="0" w:color="08CC78" w:themeColor="accent3"/>
            </w:tcBorders>
            <w:shd w:val="clear" w:color="auto" w:fill="0070C0"/>
            <w:vAlign w:val="center"/>
          </w:tcPr>
          <w:p w:rsidR="005052D3" w:rsidRPr="00511CD8" w:rsidRDefault="007F1567" w:rsidP="007F1567">
            <w:pPr>
              <w:jc w:val="center"/>
              <w:rPr>
                <w:color w:val="FFFFFF" w:themeColor="background1"/>
              </w:rPr>
            </w:pPr>
            <w:r>
              <w:rPr>
                <w:color w:val="FFFFFF" w:themeColor="background1"/>
              </w:rPr>
              <w:t>RESOURCES</w:t>
            </w:r>
          </w:p>
        </w:tc>
        <w:tc>
          <w:tcPr>
            <w:tcW w:w="1658" w:type="dxa"/>
            <w:tcBorders>
              <w:bottom w:val="single" w:sz="4" w:space="0" w:color="08CC78" w:themeColor="accent3"/>
            </w:tcBorders>
            <w:shd w:val="clear" w:color="auto" w:fill="0070C0"/>
            <w:vAlign w:val="center"/>
          </w:tcPr>
          <w:p w:rsidR="005052D3" w:rsidRPr="00511CD8" w:rsidRDefault="005052D3" w:rsidP="007F1567">
            <w:pPr>
              <w:jc w:val="center"/>
              <w:rPr>
                <w:color w:val="FFFFFF" w:themeColor="background1"/>
              </w:rPr>
            </w:pPr>
            <w:r w:rsidRPr="00511CD8">
              <w:rPr>
                <w:color w:val="FFFFFF" w:themeColor="background1"/>
              </w:rPr>
              <w:t>A</w:t>
            </w:r>
            <w:r w:rsidR="007F1567">
              <w:rPr>
                <w:color w:val="FFFFFF" w:themeColor="background1"/>
              </w:rPr>
              <w:t>CTIVITIES</w:t>
            </w:r>
          </w:p>
        </w:tc>
        <w:tc>
          <w:tcPr>
            <w:tcW w:w="1634" w:type="dxa"/>
            <w:tcBorders>
              <w:bottom w:val="single" w:sz="4" w:space="0" w:color="08CC78" w:themeColor="accent3"/>
            </w:tcBorders>
            <w:shd w:val="clear" w:color="auto" w:fill="0070C0"/>
            <w:vAlign w:val="center"/>
          </w:tcPr>
          <w:p w:rsidR="005052D3" w:rsidRPr="00511CD8" w:rsidRDefault="007F1567" w:rsidP="007F1567">
            <w:pPr>
              <w:jc w:val="center"/>
              <w:rPr>
                <w:color w:val="FFFFFF" w:themeColor="background1"/>
              </w:rPr>
            </w:pPr>
            <w:r>
              <w:rPr>
                <w:color w:val="FFFFFF" w:themeColor="background1"/>
              </w:rPr>
              <w:t>OUTPUTS</w:t>
            </w:r>
          </w:p>
        </w:tc>
        <w:tc>
          <w:tcPr>
            <w:tcW w:w="1686" w:type="dxa"/>
            <w:tcBorders>
              <w:bottom w:val="single" w:sz="4" w:space="0" w:color="08CC78" w:themeColor="accent3"/>
            </w:tcBorders>
            <w:shd w:val="clear" w:color="auto" w:fill="0070C0"/>
            <w:vAlign w:val="center"/>
          </w:tcPr>
          <w:p w:rsidR="005052D3" w:rsidRPr="00511CD8" w:rsidRDefault="007F1567" w:rsidP="005B2A1C">
            <w:pPr>
              <w:jc w:val="center"/>
              <w:rPr>
                <w:color w:val="FFFFFF" w:themeColor="background1"/>
              </w:rPr>
            </w:pPr>
            <w:r>
              <w:rPr>
                <w:color w:val="FFFFFF" w:themeColor="background1"/>
              </w:rPr>
              <w:t>OUTCOMES</w:t>
            </w:r>
          </w:p>
          <w:p w:rsidR="005052D3" w:rsidRPr="00511CD8" w:rsidRDefault="00C03444" w:rsidP="00C03444">
            <w:pPr>
              <w:jc w:val="center"/>
              <w:rPr>
                <w:color w:val="FFFFFF" w:themeColor="background1"/>
              </w:rPr>
            </w:pPr>
            <w:r>
              <w:rPr>
                <w:color w:val="FFFFFF" w:themeColor="background1"/>
              </w:rPr>
              <w:t>(short-term</w:t>
            </w:r>
            <w:r w:rsidR="005052D3" w:rsidRPr="00511CD8">
              <w:rPr>
                <w:color w:val="FFFFFF" w:themeColor="background1"/>
              </w:rPr>
              <w:t>)</w:t>
            </w:r>
          </w:p>
        </w:tc>
        <w:tc>
          <w:tcPr>
            <w:tcW w:w="1686" w:type="dxa"/>
            <w:tcBorders>
              <w:bottom w:val="single" w:sz="4" w:space="0" w:color="08CC78" w:themeColor="accent3"/>
            </w:tcBorders>
            <w:shd w:val="clear" w:color="auto" w:fill="0070C0"/>
            <w:vAlign w:val="center"/>
          </w:tcPr>
          <w:p w:rsidR="005052D3" w:rsidRPr="00511CD8" w:rsidRDefault="007F1567" w:rsidP="005B2A1C">
            <w:pPr>
              <w:jc w:val="center"/>
              <w:rPr>
                <w:color w:val="FFFFFF" w:themeColor="background1"/>
              </w:rPr>
            </w:pPr>
            <w:r>
              <w:rPr>
                <w:color w:val="FFFFFF" w:themeColor="background1"/>
              </w:rPr>
              <w:t>OUTCOMES</w:t>
            </w:r>
          </w:p>
          <w:p w:rsidR="005052D3" w:rsidRPr="00511CD8" w:rsidRDefault="00C03444" w:rsidP="00C03444">
            <w:pPr>
              <w:jc w:val="center"/>
              <w:rPr>
                <w:color w:val="FFFFFF" w:themeColor="background1"/>
              </w:rPr>
            </w:pPr>
            <w:r>
              <w:rPr>
                <w:color w:val="FFFFFF" w:themeColor="background1"/>
              </w:rPr>
              <w:t>(long-term)</w:t>
            </w:r>
          </w:p>
        </w:tc>
      </w:tr>
      <w:tr w:rsidR="00BC05A2" w:rsidTr="009368FA">
        <w:tc>
          <w:tcPr>
            <w:tcW w:w="2686" w:type="dxa"/>
            <w:tcBorders>
              <w:top w:val="single" w:sz="4" w:space="0" w:color="08CC78" w:themeColor="accent3"/>
              <w:left w:val="single" w:sz="4" w:space="0" w:color="08CC78" w:themeColor="accent3"/>
              <w:bottom w:val="single" w:sz="4" w:space="0" w:color="08CC78" w:themeColor="accent3"/>
              <w:right w:val="single" w:sz="4" w:space="0" w:color="08CC78" w:themeColor="accent3"/>
            </w:tcBorders>
          </w:tcPr>
          <w:p w:rsidR="005052D3" w:rsidRDefault="005052D3" w:rsidP="00501CF8">
            <w:pPr>
              <w:pStyle w:val="ListParagraph"/>
              <w:numPr>
                <w:ilvl w:val="0"/>
                <w:numId w:val="7"/>
              </w:numPr>
              <w:ind w:left="313"/>
            </w:pPr>
            <w:r>
              <w:t>Funding</w:t>
            </w:r>
          </w:p>
          <w:p w:rsidR="009368FA" w:rsidRDefault="009368FA" w:rsidP="00501CF8">
            <w:pPr>
              <w:pStyle w:val="ListParagraph"/>
              <w:numPr>
                <w:ilvl w:val="0"/>
                <w:numId w:val="7"/>
              </w:numPr>
              <w:ind w:left="313"/>
            </w:pPr>
            <w:r>
              <w:t xml:space="preserve">Staff </w:t>
            </w:r>
          </w:p>
          <w:p w:rsidR="009368FA" w:rsidRDefault="009368FA" w:rsidP="009368FA">
            <w:pPr>
              <w:pStyle w:val="ListParagraph"/>
              <w:ind w:left="313"/>
            </w:pPr>
            <w:r>
              <w:t>- Lead</w:t>
            </w:r>
          </w:p>
          <w:p w:rsidR="009368FA" w:rsidRDefault="009368FA" w:rsidP="009368FA">
            <w:pPr>
              <w:pStyle w:val="ListParagraph"/>
              <w:ind w:left="313"/>
            </w:pPr>
            <w:r>
              <w:t>- 4 Campus Managers</w:t>
            </w:r>
          </w:p>
          <w:p w:rsidR="009368FA" w:rsidRDefault="009368FA" w:rsidP="009368FA">
            <w:pPr>
              <w:pStyle w:val="ListParagraph"/>
              <w:ind w:left="313"/>
            </w:pPr>
            <w:r>
              <w:t xml:space="preserve">- Institutional Research   </w:t>
            </w:r>
          </w:p>
          <w:p w:rsidR="009368FA" w:rsidRDefault="009368FA" w:rsidP="009368FA">
            <w:pPr>
              <w:pStyle w:val="ListParagraph"/>
              <w:ind w:left="313"/>
            </w:pPr>
            <w:r>
              <w:t>- Placement student</w:t>
            </w:r>
          </w:p>
          <w:p w:rsidR="00FF0BC3" w:rsidRDefault="00FF0BC3" w:rsidP="00501CF8">
            <w:pPr>
              <w:pStyle w:val="ListParagraph"/>
              <w:numPr>
                <w:ilvl w:val="0"/>
                <w:numId w:val="7"/>
              </w:numPr>
              <w:ind w:left="313"/>
            </w:pPr>
            <w:r>
              <w:t>Space/Facilities (office/meeting rooms)</w:t>
            </w:r>
          </w:p>
          <w:p w:rsidR="00FF0BC3" w:rsidRDefault="00FF0BC3" w:rsidP="00501CF8">
            <w:pPr>
              <w:pStyle w:val="ListParagraph"/>
              <w:numPr>
                <w:ilvl w:val="0"/>
                <w:numId w:val="7"/>
              </w:numPr>
              <w:ind w:left="313"/>
            </w:pPr>
            <w:r>
              <w:t xml:space="preserve">Equipment (computer, printer, fax, copier, phone, </w:t>
            </w:r>
            <w:proofErr w:type="spellStart"/>
            <w:r>
              <w:t>etc</w:t>
            </w:r>
            <w:proofErr w:type="spellEnd"/>
            <w:r>
              <w:t>)</w:t>
            </w:r>
          </w:p>
          <w:p w:rsidR="00FF0BC3" w:rsidRDefault="00FF0BC3" w:rsidP="00501CF8">
            <w:pPr>
              <w:pStyle w:val="ListParagraph"/>
              <w:numPr>
                <w:ilvl w:val="0"/>
                <w:numId w:val="7"/>
              </w:numPr>
              <w:ind w:left="313"/>
            </w:pPr>
            <w:r>
              <w:t>Expertise (evaluation coach)</w:t>
            </w:r>
          </w:p>
          <w:p w:rsidR="00173E8A" w:rsidRDefault="00173E8A" w:rsidP="00501CF8">
            <w:pPr>
              <w:pStyle w:val="ListParagraph"/>
              <w:numPr>
                <w:ilvl w:val="0"/>
                <w:numId w:val="7"/>
              </w:numPr>
              <w:ind w:left="313"/>
            </w:pPr>
            <w:r>
              <w:t xml:space="preserve">Stakeholder input, </w:t>
            </w:r>
            <w:r>
              <w:lastRenderedPageBreak/>
              <w:t>feedback &amp; satisfaction</w:t>
            </w:r>
          </w:p>
          <w:p w:rsidR="00173E8A" w:rsidRDefault="00173E8A" w:rsidP="00501CF8">
            <w:pPr>
              <w:pStyle w:val="ListParagraph"/>
              <w:numPr>
                <w:ilvl w:val="0"/>
                <w:numId w:val="7"/>
              </w:numPr>
              <w:ind w:left="313"/>
            </w:pPr>
            <w:r>
              <w:t>Focus groups</w:t>
            </w:r>
          </w:p>
          <w:p w:rsidR="00173E8A" w:rsidRDefault="00173E8A" w:rsidP="00501CF8">
            <w:pPr>
              <w:pStyle w:val="ListParagraph"/>
              <w:numPr>
                <w:ilvl w:val="0"/>
                <w:numId w:val="7"/>
              </w:numPr>
              <w:ind w:left="313"/>
            </w:pPr>
            <w:r>
              <w:t>Surveys</w:t>
            </w:r>
          </w:p>
          <w:p w:rsidR="00173E8A" w:rsidRDefault="00173E8A" w:rsidP="00501CF8">
            <w:pPr>
              <w:pStyle w:val="ListParagraph"/>
              <w:numPr>
                <w:ilvl w:val="0"/>
                <w:numId w:val="7"/>
              </w:numPr>
              <w:ind w:left="313"/>
            </w:pPr>
            <w:r>
              <w:t xml:space="preserve">Discussion </w:t>
            </w:r>
          </w:p>
          <w:p w:rsidR="00F35A0B" w:rsidRDefault="00F35A0B" w:rsidP="00501CF8">
            <w:pPr>
              <w:pStyle w:val="ListParagraph"/>
              <w:numPr>
                <w:ilvl w:val="0"/>
                <w:numId w:val="7"/>
              </w:numPr>
              <w:ind w:left="313"/>
            </w:pPr>
            <w:r>
              <w:t>Research</w:t>
            </w:r>
          </w:p>
          <w:p w:rsidR="0077709C" w:rsidRDefault="0077709C" w:rsidP="00501CF8">
            <w:pPr>
              <w:pStyle w:val="ListParagraph"/>
              <w:numPr>
                <w:ilvl w:val="0"/>
                <w:numId w:val="7"/>
              </w:numPr>
              <w:ind w:left="313"/>
            </w:pPr>
            <w:r>
              <w:t>Existing resources (developed mental health strategy framework)</w:t>
            </w:r>
          </w:p>
        </w:tc>
        <w:tc>
          <w:tcPr>
            <w:tcW w:w="1658" w:type="dxa"/>
            <w:tcBorders>
              <w:top w:val="single" w:sz="4" w:space="0" w:color="08CC78" w:themeColor="accent3"/>
              <w:left w:val="single" w:sz="4" w:space="0" w:color="08CC78" w:themeColor="accent3"/>
              <w:bottom w:val="single" w:sz="4" w:space="0" w:color="08CC78" w:themeColor="accent3"/>
              <w:right w:val="single" w:sz="4" w:space="0" w:color="08CC78" w:themeColor="accent3"/>
            </w:tcBorders>
          </w:tcPr>
          <w:p w:rsidR="00173E8A" w:rsidRDefault="00173E8A" w:rsidP="00501CF8">
            <w:pPr>
              <w:pStyle w:val="ListParagraph"/>
              <w:numPr>
                <w:ilvl w:val="0"/>
                <w:numId w:val="7"/>
              </w:numPr>
              <w:spacing w:after="120"/>
              <w:ind w:left="321"/>
            </w:pPr>
            <w:r>
              <w:lastRenderedPageBreak/>
              <w:t>Evaluation planning</w:t>
            </w:r>
          </w:p>
          <w:p w:rsidR="009B4B05" w:rsidRDefault="009B4B05" w:rsidP="00501CF8">
            <w:pPr>
              <w:pStyle w:val="ListParagraph"/>
              <w:numPr>
                <w:ilvl w:val="0"/>
                <w:numId w:val="7"/>
              </w:numPr>
              <w:spacing w:after="120"/>
              <w:ind w:left="321"/>
            </w:pPr>
            <w:r>
              <w:t xml:space="preserve">Data collection planning (question development) </w:t>
            </w:r>
          </w:p>
          <w:p w:rsidR="002D78C9" w:rsidRDefault="002D78C9" w:rsidP="00501CF8">
            <w:pPr>
              <w:pStyle w:val="ListParagraph"/>
              <w:numPr>
                <w:ilvl w:val="0"/>
                <w:numId w:val="7"/>
              </w:numPr>
              <w:spacing w:after="120"/>
              <w:ind w:left="321"/>
            </w:pPr>
            <w:r>
              <w:t>Facility (meeting space) booking</w:t>
            </w:r>
          </w:p>
          <w:p w:rsidR="00173E8A" w:rsidRDefault="00173E8A" w:rsidP="00501CF8">
            <w:pPr>
              <w:pStyle w:val="ListParagraph"/>
              <w:numPr>
                <w:ilvl w:val="0"/>
                <w:numId w:val="7"/>
              </w:numPr>
              <w:spacing w:after="120"/>
              <w:ind w:left="321"/>
            </w:pPr>
            <w:r>
              <w:t>Stakeholder engagement</w:t>
            </w:r>
          </w:p>
          <w:p w:rsidR="00175849" w:rsidRDefault="00175849" w:rsidP="00501CF8">
            <w:pPr>
              <w:pStyle w:val="ListParagraph"/>
              <w:numPr>
                <w:ilvl w:val="0"/>
                <w:numId w:val="7"/>
              </w:numPr>
              <w:spacing w:after="120"/>
              <w:ind w:left="321"/>
            </w:pPr>
            <w:r>
              <w:t>Placement student training and task delegating</w:t>
            </w:r>
          </w:p>
          <w:p w:rsidR="00173E8A" w:rsidRDefault="00173E8A" w:rsidP="00501CF8">
            <w:pPr>
              <w:pStyle w:val="ListParagraph"/>
              <w:numPr>
                <w:ilvl w:val="0"/>
                <w:numId w:val="7"/>
              </w:numPr>
              <w:spacing w:after="120"/>
              <w:ind w:left="321"/>
            </w:pPr>
            <w:r>
              <w:t>Data collection/analysis</w:t>
            </w:r>
          </w:p>
          <w:p w:rsidR="00173E8A" w:rsidRDefault="00173E8A" w:rsidP="00501CF8">
            <w:pPr>
              <w:pStyle w:val="ListParagraph"/>
              <w:numPr>
                <w:ilvl w:val="0"/>
                <w:numId w:val="7"/>
              </w:numPr>
              <w:spacing w:after="120"/>
              <w:ind w:left="321"/>
            </w:pPr>
            <w:r>
              <w:t xml:space="preserve">Strategy content building </w:t>
            </w:r>
          </w:p>
          <w:p w:rsidR="00175849" w:rsidRDefault="00175849" w:rsidP="00501CF8">
            <w:pPr>
              <w:pStyle w:val="ListParagraph"/>
              <w:numPr>
                <w:ilvl w:val="0"/>
                <w:numId w:val="7"/>
              </w:numPr>
              <w:spacing w:after="120"/>
              <w:ind w:left="321"/>
            </w:pPr>
            <w:r>
              <w:lastRenderedPageBreak/>
              <w:t>Feedback collection</w:t>
            </w:r>
          </w:p>
          <w:p w:rsidR="00173E8A" w:rsidRPr="003A0C04" w:rsidRDefault="00173E8A" w:rsidP="00501CF8">
            <w:pPr>
              <w:pStyle w:val="ListParagraph"/>
              <w:numPr>
                <w:ilvl w:val="0"/>
                <w:numId w:val="7"/>
              </w:numPr>
              <w:spacing w:after="120"/>
              <w:ind w:left="321"/>
            </w:pPr>
            <w:r>
              <w:t xml:space="preserve">Delivery </w:t>
            </w:r>
            <w:r w:rsidR="000B1D62">
              <w:t>of final product (Strategy Launch)</w:t>
            </w:r>
          </w:p>
          <w:p w:rsidR="005052D3" w:rsidRDefault="005052D3" w:rsidP="005B2A1C"/>
        </w:tc>
        <w:tc>
          <w:tcPr>
            <w:tcW w:w="1634" w:type="dxa"/>
            <w:tcBorders>
              <w:top w:val="single" w:sz="4" w:space="0" w:color="08CC78" w:themeColor="accent3"/>
              <w:left w:val="single" w:sz="4" w:space="0" w:color="08CC78" w:themeColor="accent3"/>
              <w:bottom w:val="single" w:sz="4" w:space="0" w:color="08CC78" w:themeColor="accent3"/>
              <w:right w:val="single" w:sz="4" w:space="0" w:color="08CC78" w:themeColor="accent3"/>
            </w:tcBorders>
          </w:tcPr>
          <w:p w:rsidR="005052D3" w:rsidRDefault="00FB1ECA" w:rsidP="00501CF8">
            <w:pPr>
              <w:pStyle w:val="ListParagraph"/>
              <w:numPr>
                <w:ilvl w:val="0"/>
                <w:numId w:val="7"/>
              </w:numPr>
              <w:ind w:left="272" w:hanging="283"/>
            </w:pPr>
            <w:r>
              <w:lastRenderedPageBreak/>
              <w:t>Finalized evaluation plan</w:t>
            </w:r>
          </w:p>
          <w:p w:rsidR="00FB1ECA" w:rsidRDefault="00FB1ECA" w:rsidP="00501CF8">
            <w:pPr>
              <w:pStyle w:val="ListParagraph"/>
              <w:numPr>
                <w:ilvl w:val="0"/>
                <w:numId w:val="7"/>
              </w:numPr>
              <w:ind w:left="272" w:hanging="283"/>
            </w:pPr>
            <w:r>
              <w:t>Developed questions for stakeholder engagement</w:t>
            </w:r>
          </w:p>
          <w:p w:rsidR="00FB1ECA" w:rsidRDefault="00FB1ECA" w:rsidP="00501CF8">
            <w:pPr>
              <w:pStyle w:val="ListParagraph"/>
              <w:numPr>
                <w:ilvl w:val="0"/>
                <w:numId w:val="7"/>
              </w:numPr>
              <w:ind w:left="272" w:hanging="283"/>
            </w:pPr>
            <w:r>
              <w:t>Number of meetings/focus groups facilitated</w:t>
            </w:r>
          </w:p>
          <w:p w:rsidR="00FB1ECA" w:rsidRDefault="00FB1ECA" w:rsidP="00501CF8">
            <w:pPr>
              <w:pStyle w:val="ListParagraph"/>
              <w:numPr>
                <w:ilvl w:val="0"/>
                <w:numId w:val="7"/>
              </w:numPr>
              <w:ind w:left="272" w:hanging="283"/>
            </w:pPr>
            <w:r>
              <w:t>Number of participants engaged (stakeholders)</w:t>
            </w:r>
          </w:p>
          <w:p w:rsidR="00E12CEE" w:rsidRDefault="00E12CEE" w:rsidP="00501CF8">
            <w:pPr>
              <w:pStyle w:val="ListParagraph"/>
              <w:numPr>
                <w:ilvl w:val="0"/>
                <w:numId w:val="7"/>
              </w:numPr>
              <w:ind w:left="272" w:hanging="283"/>
            </w:pPr>
            <w:r>
              <w:t>Participant feedback/satisfaction</w:t>
            </w:r>
          </w:p>
          <w:p w:rsidR="00E12CEE" w:rsidRDefault="00E12CEE" w:rsidP="00501CF8">
            <w:pPr>
              <w:pStyle w:val="ListParagraph"/>
              <w:numPr>
                <w:ilvl w:val="0"/>
                <w:numId w:val="7"/>
              </w:numPr>
              <w:ind w:left="272" w:hanging="283"/>
            </w:pPr>
            <w:r>
              <w:t>Collection of data</w:t>
            </w:r>
          </w:p>
          <w:p w:rsidR="00E12CEE" w:rsidRDefault="00E12CEE" w:rsidP="00501CF8">
            <w:pPr>
              <w:pStyle w:val="ListParagraph"/>
              <w:numPr>
                <w:ilvl w:val="0"/>
                <w:numId w:val="7"/>
              </w:numPr>
              <w:ind w:left="272" w:hanging="283"/>
            </w:pPr>
            <w:r>
              <w:t>Finalized product (Strategy)</w:t>
            </w:r>
          </w:p>
        </w:tc>
        <w:tc>
          <w:tcPr>
            <w:tcW w:w="1686" w:type="dxa"/>
            <w:tcBorders>
              <w:top w:val="single" w:sz="4" w:space="0" w:color="08CC78" w:themeColor="accent3"/>
              <w:left w:val="single" w:sz="4" w:space="0" w:color="08CC78" w:themeColor="accent3"/>
              <w:bottom w:val="single" w:sz="4" w:space="0" w:color="08CC78" w:themeColor="accent3"/>
              <w:right w:val="single" w:sz="4" w:space="0" w:color="08CC78" w:themeColor="accent3"/>
            </w:tcBorders>
          </w:tcPr>
          <w:p w:rsidR="004C52B1" w:rsidRPr="001B27B8" w:rsidRDefault="00292EDB" w:rsidP="00501CF8">
            <w:pPr>
              <w:pStyle w:val="ListParagraph"/>
              <w:numPr>
                <w:ilvl w:val="0"/>
                <w:numId w:val="7"/>
              </w:numPr>
              <w:ind w:left="353"/>
            </w:pPr>
            <w:r w:rsidRPr="001B27B8">
              <w:t>C</w:t>
            </w:r>
            <w:r w:rsidR="004C52B1" w:rsidRPr="001B27B8">
              <w:t>ultivate</w:t>
            </w:r>
            <w:r w:rsidRPr="001B27B8">
              <w:t>d</w:t>
            </w:r>
            <w:r w:rsidR="004C52B1" w:rsidRPr="001B27B8">
              <w:t xml:space="preserve"> innovative concepts for campus mental health</w:t>
            </w:r>
          </w:p>
          <w:p w:rsidR="003F5281" w:rsidRPr="001B27B8" w:rsidRDefault="003F5281" w:rsidP="00501CF8">
            <w:pPr>
              <w:pStyle w:val="ListParagraph"/>
              <w:numPr>
                <w:ilvl w:val="0"/>
                <w:numId w:val="7"/>
              </w:numPr>
              <w:ind w:left="353"/>
            </w:pPr>
            <w:r w:rsidRPr="001B27B8">
              <w:t>Stakeholder collaboration</w:t>
            </w:r>
            <w:r w:rsidR="00BC05A2" w:rsidRPr="001B27B8">
              <w:t>/participation</w:t>
            </w:r>
          </w:p>
          <w:p w:rsidR="003F5281" w:rsidRPr="001B27B8" w:rsidRDefault="00767497" w:rsidP="00501CF8">
            <w:pPr>
              <w:pStyle w:val="ListParagraph"/>
              <w:numPr>
                <w:ilvl w:val="0"/>
                <w:numId w:val="7"/>
              </w:numPr>
              <w:ind w:left="353"/>
            </w:pPr>
            <w:r w:rsidRPr="001B27B8">
              <w:t>Increased a</w:t>
            </w:r>
            <w:r w:rsidR="003F5281" w:rsidRPr="001B27B8">
              <w:t xml:space="preserve">wareness of existing campus mental health support services </w:t>
            </w:r>
          </w:p>
          <w:p w:rsidR="003F5281" w:rsidRPr="001B27B8" w:rsidRDefault="003F5281" w:rsidP="00501CF8">
            <w:pPr>
              <w:pStyle w:val="ListParagraph"/>
              <w:numPr>
                <w:ilvl w:val="0"/>
                <w:numId w:val="7"/>
              </w:numPr>
              <w:ind w:left="353"/>
            </w:pPr>
            <w:r w:rsidRPr="001B27B8">
              <w:t>Enhanced level of accountability for campus mental health issues</w:t>
            </w:r>
          </w:p>
          <w:p w:rsidR="00157BA6" w:rsidRPr="001B27B8" w:rsidRDefault="00335B46" w:rsidP="00501CF8">
            <w:pPr>
              <w:pStyle w:val="ListParagraph"/>
              <w:numPr>
                <w:ilvl w:val="0"/>
                <w:numId w:val="7"/>
              </w:numPr>
              <w:ind w:left="353"/>
            </w:pPr>
            <w:r w:rsidRPr="001B27B8">
              <w:t xml:space="preserve">A developed Northern College </w:t>
            </w:r>
            <w:r w:rsidR="00157BA6" w:rsidRPr="001B27B8">
              <w:t>M</w:t>
            </w:r>
            <w:r w:rsidR="00767497" w:rsidRPr="001B27B8">
              <w:t xml:space="preserve">ental Health Strategy </w:t>
            </w:r>
          </w:p>
          <w:p w:rsidR="005052D3" w:rsidRDefault="005052D3" w:rsidP="005B2A1C"/>
        </w:tc>
        <w:tc>
          <w:tcPr>
            <w:tcW w:w="1686" w:type="dxa"/>
            <w:tcBorders>
              <w:top w:val="single" w:sz="4" w:space="0" w:color="08CC78" w:themeColor="accent3"/>
              <w:left w:val="single" w:sz="4" w:space="0" w:color="08CC78" w:themeColor="accent3"/>
              <w:bottom w:val="single" w:sz="4" w:space="0" w:color="08CC78" w:themeColor="accent3"/>
              <w:right w:val="single" w:sz="4" w:space="0" w:color="08CC78" w:themeColor="accent3"/>
            </w:tcBorders>
          </w:tcPr>
          <w:p w:rsidR="006A5F8B" w:rsidRPr="001B27B8" w:rsidRDefault="006A5F8B" w:rsidP="00501CF8">
            <w:pPr>
              <w:pStyle w:val="ListParagraph"/>
              <w:numPr>
                <w:ilvl w:val="0"/>
                <w:numId w:val="5"/>
              </w:numPr>
              <w:ind w:left="176" w:hanging="280"/>
            </w:pPr>
            <w:r w:rsidRPr="001B27B8">
              <w:t>Increased</w:t>
            </w:r>
            <w:r w:rsidR="00456D46" w:rsidRPr="001B27B8">
              <w:t xml:space="preserve"> understanding of institution</w:t>
            </w:r>
            <w:r w:rsidR="00922132" w:rsidRPr="001B27B8">
              <w:t xml:space="preserve">al </w:t>
            </w:r>
            <w:r w:rsidR="00456D46" w:rsidRPr="001B27B8">
              <w:t xml:space="preserve">stake in </w:t>
            </w:r>
            <w:r w:rsidR="00922132" w:rsidRPr="001B27B8">
              <w:t xml:space="preserve">campus </w:t>
            </w:r>
            <w:r w:rsidR="00456D46" w:rsidRPr="001B27B8">
              <w:t>mental health</w:t>
            </w:r>
          </w:p>
          <w:p w:rsidR="006A5F8B" w:rsidRPr="001B27B8" w:rsidRDefault="006A5F8B" w:rsidP="00501CF8">
            <w:pPr>
              <w:pStyle w:val="ListParagraph"/>
              <w:numPr>
                <w:ilvl w:val="0"/>
                <w:numId w:val="5"/>
              </w:numPr>
              <w:ind w:left="176" w:hanging="280"/>
            </w:pPr>
            <w:r w:rsidRPr="001B27B8">
              <w:t xml:space="preserve">An established positive &amp; respectful environment with regard to student wellbeing </w:t>
            </w:r>
          </w:p>
          <w:p w:rsidR="006A5F8B" w:rsidRPr="001B27B8" w:rsidRDefault="001A66F1" w:rsidP="00501CF8">
            <w:pPr>
              <w:pStyle w:val="ListParagraph"/>
              <w:numPr>
                <w:ilvl w:val="0"/>
                <w:numId w:val="5"/>
              </w:numPr>
              <w:ind w:left="176" w:hanging="280"/>
            </w:pPr>
            <w:r w:rsidRPr="001B27B8">
              <w:t xml:space="preserve">Increased </w:t>
            </w:r>
            <w:r w:rsidR="00F76DFA" w:rsidRPr="001B27B8">
              <w:t>awareness</w:t>
            </w:r>
            <w:r w:rsidR="006A5F8B" w:rsidRPr="001B27B8">
              <w:t xml:space="preserve"> </w:t>
            </w:r>
            <w:r w:rsidR="0049608D" w:rsidRPr="001B27B8">
              <w:t xml:space="preserve">and understanding </w:t>
            </w:r>
            <w:r w:rsidR="006A5F8B" w:rsidRPr="001B27B8">
              <w:t xml:space="preserve">of student mental </w:t>
            </w:r>
            <w:r w:rsidR="006A5F8B" w:rsidRPr="001B27B8">
              <w:lastRenderedPageBreak/>
              <w:t>health concerns</w:t>
            </w:r>
          </w:p>
          <w:p w:rsidR="0095705E" w:rsidRPr="001B27B8" w:rsidRDefault="0095705E" w:rsidP="00501CF8">
            <w:pPr>
              <w:pStyle w:val="ListParagraph"/>
              <w:numPr>
                <w:ilvl w:val="0"/>
                <w:numId w:val="5"/>
              </w:numPr>
              <w:ind w:left="176" w:hanging="280"/>
            </w:pPr>
            <w:r w:rsidRPr="001B27B8">
              <w:t>Developed initiatives derived from campus mental health strategy</w:t>
            </w:r>
          </w:p>
          <w:p w:rsidR="005052D3" w:rsidRDefault="005052D3" w:rsidP="005B2A1C"/>
        </w:tc>
      </w:tr>
    </w:tbl>
    <w:p w:rsidR="005052D3" w:rsidRDefault="005052D3" w:rsidP="00C56868"/>
    <w:p w:rsidR="00374663" w:rsidRPr="00374663" w:rsidRDefault="00374663" w:rsidP="00374663">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Theme="majorHAnsi" w:eastAsiaTheme="majorEastAsia" w:hAnsiTheme="majorHAnsi" w:cstheme="majorBidi"/>
          <w:caps/>
          <w:color w:val="FFFFFF" w:themeColor="background1"/>
          <w:spacing w:val="15"/>
        </w:rPr>
      </w:pPr>
      <w:r>
        <w:rPr>
          <w:rFonts w:asciiTheme="majorHAnsi" w:eastAsiaTheme="majorEastAsia" w:hAnsiTheme="majorHAnsi" w:cstheme="majorBidi"/>
          <w:caps/>
          <w:color w:val="FFFFFF" w:themeColor="background1"/>
          <w:spacing w:val="15"/>
        </w:rPr>
        <w:t>stakeholders</w:t>
      </w:r>
    </w:p>
    <w:p w:rsidR="00C56868" w:rsidRPr="00462C16" w:rsidRDefault="00C56868" w:rsidP="00C56868"/>
    <w:tbl>
      <w:tblPr>
        <w:tblStyle w:val="ListTable4-Accent3"/>
        <w:tblW w:w="9351" w:type="dxa"/>
        <w:shd w:val="clear" w:color="auto" w:fill="0070C0"/>
        <w:tblLook w:val="04A0" w:firstRow="1" w:lastRow="0" w:firstColumn="1" w:lastColumn="0" w:noHBand="0" w:noVBand="1"/>
      </w:tblPr>
      <w:tblGrid>
        <w:gridCol w:w="2547"/>
        <w:gridCol w:w="2410"/>
        <w:gridCol w:w="1559"/>
        <w:gridCol w:w="2835"/>
      </w:tblGrid>
      <w:tr w:rsidR="00715111" w:rsidTr="007151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70C0"/>
              <w:right w:val="single" w:sz="4" w:space="0" w:color="08CC78" w:themeColor="accent3"/>
            </w:tcBorders>
            <w:shd w:val="clear" w:color="auto" w:fill="0070C0"/>
          </w:tcPr>
          <w:p w:rsidR="00715111" w:rsidRDefault="00715111" w:rsidP="00C56868">
            <w:pPr>
              <w:rPr>
                <w:b w:val="0"/>
              </w:rPr>
            </w:pPr>
            <w:r>
              <w:rPr>
                <w:b w:val="0"/>
              </w:rPr>
              <w:t>Name &amp; Affiliation</w:t>
            </w:r>
          </w:p>
        </w:tc>
        <w:tc>
          <w:tcPr>
            <w:tcW w:w="2410" w:type="dxa"/>
            <w:tcBorders>
              <w:top w:val="single" w:sz="4" w:space="0" w:color="0070C0"/>
              <w:left w:val="single" w:sz="4" w:space="0" w:color="08CC78" w:themeColor="accent3"/>
              <w:right w:val="single" w:sz="4" w:space="0" w:color="08CC78" w:themeColor="accent3"/>
            </w:tcBorders>
            <w:shd w:val="clear" w:color="auto" w:fill="0070C0"/>
          </w:tcPr>
          <w:p w:rsidR="00715111" w:rsidRDefault="00715111" w:rsidP="00C56868">
            <w:pPr>
              <w:cnfStyle w:val="100000000000" w:firstRow="1" w:lastRow="0" w:firstColumn="0" w:lastColumn="0" w:oddVBand="0" w:evenVBand="0" w:oddHBand="0" w:evenHBand="0" w:firstRowFirstColumn="0" w:firstRowLastColumn="0" w:lastRowFirstColumn="0" w:lastRowLastColumn="0"/>
              <w:rPr>
                <w:b w:val="0"/>
              </w:rPr>
            </w:pPr>
            <w:r>
              <w:rPr>
                <w:b w:val="0"/>
              </w:rPr>
              <w:t>Relationship to Institution</w:t>
            </w:r>
          </w:p>
        </w:tc>
        <w:tc>
          <w:tcPr>
            <w:tcW w:w="1559" w:type="dxa"/>
            <w:tcBorders>
              <w:top w:val="single" w:sz="4" w:space="0" w:color="0070C0"/>
              <w:left w:val="single" w:sz="4" w:space="0" w:color="08CC78" w:themeColor="accent3"/>
              <w:right w:val="single" w:sz="4" w:space="0" w:color="08CC78" w:themeColor="accent3"/>
            </w:tcBorders>
            <w:shd w:val="clear" w:color="auto" w:fill="0070C0"/>
          </w:tcPr>
          <w:p w:rsidR="00715111" w:rsidRDefault="00715111" w:rsidP="00C56868">
            <w:pPr>
              <w:cnfStyle w:val="100000000000" w:firstRow="1" w:lastRow="0" w:firstColumn="0" w:lastColumn="0" w:oddVBand="0" w:evenVBand="0" w:oddHBand="0" w:evenHBand="0" w:firstRowFirstColumn="0" w:firstRowLastColumn="0" w:lastRowFirstColumn="0" w:lastRowLastColumn="0"/>
            </w:pPr>
            <w:r>
              <w:t>Campus</w:t>
            </w:r>
          </w:p>
        </w:tc>
        <w:tc>
          <w:tcPr>
            <w:tcW w:w="2835" w:type="dxa"/>
            <w:tcBorders>
              <w:top w:val="single" w:sz="4" w:space="0" w:color="0070C0"/>
              <w:left w:val="single" w:sz="4" w:space="0" w:color="08CC78" w:themeColor="accent3"/>
            </w:tcBorders>
            <w:shd w:val="clear" w:color="auto" w:fill="0070C0"/>
          </w:tcPr>
          <w:p w:rsidR="00715111" w:rsidRDefault="00715111" w:rsidP="00C56868">
            <w:pPr>
              <w:cnfStyle w:val="100000000000" w:firstRow="1" w:lastRow="0" w:firstColumn="0" w:lastColumn="0" w:oddVBand="0" w:evenVBand="0" w:oddHBand="0" w:evenHBand="0" w:firstRowFirstColumn="0" w:firstRowLastColumn="0" w:lastRowFirstColumn="0" w:lastRowLastColumn="0"/>
              <w:rPr>
                <w:b w:val="0"/>
              </w:rPr>
            </w:pPr>
            <w:r>
              <w:rPr>
                <w:b w:val="0"/>
              </w:rPr>
              <w:t>Role in Evaluation</w:t>
            </w:r>
          </w:p>
        </w:tc>
      </w:tr>
      <w:tr w:rsidR="00715111" w:rsidTr="0012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8CC78" w:themeColor="accent3"/>
              <w:right w:val="single" w:sz="4" w:space="0" w:color="08CC78" w:themeColor="accent3"/>
            </w:tcBorders>
            <w:shd w:val="clear" w:color="auto" w:fill="auto"/>
          </w:tcPr>
          <w:p w:rsidR="00715111" w:rsidRDefault="00715111" w:rsidP="00C56868">
            <w:pPr>
              <w:rPr>
                <w:b w:val="0"/>
              </w:rPr>
            </w:pPr>
            <w:r>
              <w:rPr>
                <w:b w:val="0"/>
              </w:rPr>
              <w:t>Student Population</w:t>
            </w:r>
          </w:p>
        </w:tc>
        <w:tc>
          <w:tcPr>
            <w:tcW w:w="2410" w:type="dxa"/>
            <w:tcBorders>
              <w:top w:val="single" w:sz="4" w:space="0" w:color="08CC78" w:themeColor="accent3"/>
              <w:left w:val="single" w:sz="4" w:space="0" w:color="08CC78" w:themeColor="accent3"/>
              <w:righ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r>
              <w:rPr>
                <w:b/>
              </w:rPr>
              <w:t>Student</w:t>
            </w:r>
          </w:p>
        </w:tc>
        <w:tc>
          <w:tcPr>
            <w:tcW w:w="1559" w:type="dxa"/>
            <w:vMerge w:val="restart"/>
            <w:tcBorders>
              <w:left w:val="single" w:sz="4" w:space="0" w:color="08CC78" w:themeColor="accent3"/>
              <w:right w:val="single" w:sz="4" w:space="0" w:color="08CC78" w:themeColor="accent3"/>
            </w:tcBorders>
            <w:vAlign w:val="center"/>
          </w:tcPr>
          <w:p w:rsidR="00715111" w:rsidRDefault="00715111" w:rsidP="00647A9F">
            <w:pPr>
              <w:jc w:val="center"/>
              <w:cnfStyle w:val="000000100000" w:firstRow="0" w:lastRow="0" w:firstColumn="0" w:lastColumn="0" w:oddVBand="0" w:evenVBand="0" w:oddHBand="1" w:evenHBand="0" w:firstRowFirstColumn="0" w:firstRowLastColumn="0" w:lastRowFirstColumn="0" w:lastRowLastColumn="0"/>
              <w:rPr>
                <w:b/>
              </w:rPr>
            </w:pPr>
            <w:r>
              <w:rPr>
                <w:b/>
              </w:rPr>
              <w:t>All</w:t>
            </w:r>
          </w:p>
        </w:tc>
        <w:tc>
          <w:tcPr>
            <w:tcW w:w="2835" w:type="dxa"/>
            <w:vMerge w:val="restart"/>
            <w:tcBorders>
              <w:left w:val="single" w:sz="4" w:space="0" w:color="08CC78" w:themeColor="accent3"/>
            </w:tcBorders>
            <w:shd w:val="clear" w:color="auto" w:fill="auto"/>
            <w:vAlign w:val="center"/>
          </w:tcPr>
          <w:p w:rsidR="00715111" w:rsidRDefault="00715111" w:rsidP="00647A9F">
            <w:pPr>
              <w:jc w:val="center"/>
              <w:cnfStyle w:val="000000100000" w:firstRow="0" w:lastRow="0" w:firstColumn="0" w:lastColumn="0" w:oddVBand="0" w:evenVBand="0" w:oddHBand="1" w:evenHBand="0" w:firstRowFirstColumn="0" w:firstRowLastColumn="0" w:lastRowFirstColumn="0" w:lastRowLastColumn="0"/>
              <w:rPr>
                <w:b/>
              </w:rPr>
            </w:pPr>
            <w:r>
              <w:rPr>
                <w:b/>
              </w:rPr>
              <w:t>Consultative</w:t>
            </w:r>
          </w:p>
        </w:tc>
      </w:tr>
      <w:tr w:rsidR="003F1D28" w:rsidTr="0012158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3F1D28" w:rsidRPr="003F1D28" w:rsidRDefault="003F1D28" w:rsidP="00C56868">
            <w:pPr>
              <w:rPr>
                <w:b w:val="0"/>
              </w:rPr>
            </w:pPr>
            <w:r w:rsidRPr="003F1D28">
              <w:rPr>
                <w:b w:val="0"/>
              </w:rPr>
              <w:t>Board of Governors</w:t>
            </w:r>
          </w:p>
        </w:tc>
        <w:tc>
          <w:tcPr>
            <w:tcW w:w="2410" w:type="dxa"/>
            <w:tcBorders>
              <w:left w:val="single" w:sz="4" w:space="0" w:color="08CC78" w:themeColor="accent3"/>
              <w:right w:val="single" w:sz="4" w:space="0" w:color="08CC78" w:themeColor="accent3"/>
            </w:tcBorders>
            <w:shd w:val="clear" w:color="auto" w:fill="auto"/>
          </w:tcPr>
          <w:p w:rsidR="003F1D28" w:rsidRDefault="003F1D28" w:rsidP="00C56868">
            <w:pPr>
              <w:cnfStyle w:val="000000000000" w:firstRow="0" w:lastRow="0" w:firstColumn="0" w:lastColumn="0" w:oddVBand="0" w:evenVBand="0" w:oddHBand="0" w:evenHBand="0" w:firstRowFirstColumn="0" w:firstRowLastColumn="0" w:lastRowFirstColumn="0" w:lastRowLastColumn="0"/>
              <w:rPr>
                <w:b/>
              </w:rPr>
            </w:pPr>
            <w:r>
              <w:rPr>
                <w:b/>
              </w:rPr>
              <w:t xml:space="preserve">Governance </w:t>
            </w:r>
          </w:p>
        </w:tc>
        <w:tc>
          <w:tcPr>
            <w:tcW w:w="1559" w:type="dxa"/>
            <w:vMerge/>
            <w:tcBorders>
              <w:left w:val="single" w:sz="4" w:space="0" w:color="08CC78" w:themeColor="accent3"/>
              <w:right w:val="single" w:sz="4" w:space="0" w:color="08CC78" w:themeColor="accent3"/>
            </w:tcBorders>
            <w:shd w:val="clear" w:color="auto" w:fill="C5FCE4" w:themeFill="accent3" w:themeFillTint="33"/>
          </w:tcPr>
          <w:p w:rsidR="003F1D28" w:rsidRDefault="003F1D28" w:rsidP="00C56868">
            <w:pPr>
              <w:cnfStyle w:val="000000000000" w:firstRow="0" w:lastRow="0" w:firstColumn="0" w:lastColumn="0" w:oddVBand="0" w:evenVBand="0" w:oddHBand="0" w:evenHBand="0" w:firstRowFirstColumn="0" w:firstRowLastColumn="0" w:lastRowFirstColumn="0" w:lastRowLastColumn="0"/>
              <w:rPr>
                <w:b/>
              </w:rPr>
            </w:pPr>
          </w:p>
        </w:tc>
        <w:tc>
          <w:tcPr>
            <w:tcW w:w="2835" w:type="dxa"/>
            <w:vMerge/>
            <w:tcBorders>
              <w:left w:val="single" w:sz="4" w:space="0" w:color="08CC78" w:themeColor="accent3"/>
            </w:tcBorders>
            <w:shd w:val="clear" w:color="auto" w:fill="auto"/>
          </w:tcPr>
          <w:p w:rsidR="003F1D28" w:rsidRDefault="003F1D28" w:rsidP="00C56868">
            <w:pPr>
              <w:cnfStyle w:val="000000000000" w:firstRow="0" w:lastRow="0" w:firstColumn="0" w:lastColumn="0" w:oddVBand="0" w:evenVBand="0" w:oddHBand="0" w:evenHBand="0" w:firstRowFirstColumn="0" w:firstRowLastColumn="0" w:lastRowFirstColumn="0" w:lastRowLastColumn="0"/>
              <w:rPr>
                <w:b/>
              </w:rPr>
            </w:pPr>
          </w:p>
        </w:tc>
      </w:tr>
      <w:tr w:rsidR="00715111" w:rsidTr="0012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Pr="001F5DAD" w:rsidRDefault="00715111" w:rsidP="00C56868">
            <w:pPr>
              <w:rPr>
                <w:b w:val="0"/>
              </w:rPr>
            </w:pPr>
            <w:r w:rsidRPr="001F5DAD">
              <w:rPr>
                <w:b w:val="0"/>
              </w:rPr>
              <w:t>Alumni</w:t>
            </w:r>
          </w:p>
        </w:tc>
        <w:tc>
          <w:tcPr>
            <w:tcW w:w="2410" w:type="dxa"/>
            <w:tcBorders>
              <w:left w:val="single" w:sz="4" w:space="0" w:color="08CC78" w:themeColor="accent3"/>
              <w:righ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r>
              <w:rPr>
                <w:b/>
              </w:rPr>
              <w:t>Former Students</w:t>
            </w:r>
          </w:p>
        </w:tc>
        <w:tc>
          <w:tcPr>
            <w:tcW w:w="1559" w:type="dxa"/>
            <w:vMerge/>
            <w:tcBorders>
              <w:left w:val="single" w:sz="4" w:space="0" w:color="08CC78" w:themeColor="accent3"/>
              <w:right w:val="single" w:sz="4" w:space="0" w:color="08CC78" w:themeColor="accent3"/>
            </w:tcBorders>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c>
          <w:tcPr>
            <w:tcW w:w="2835" w:type="dxa"/>
            <w:vMerge/>
            <w:tcBorders>
              <w:lef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r>
      <w:tr w:rsidR="00715111" w:rsidTr="0012158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Default="00715111" w:rsidP="00C56868">
            <w:pPr>
              <w:rPr>
                <w:b w:val="0"/>
              </w:rPr>
            </w:pPr>
            <w:r>
              <w:rPr>
                <w:b w:val="0"/>
              </w:rPr>
              <w:t>Faculty</w:t>
            </w:r>
          </w:p>
        </w:tc>
        <w:tc>
          <w:tcPr>
            <w:tcW w:w="2410" w:type="dxa"/>
            <w:tcBorders>
              <w:left w:val="single" w:sz="4" w:space="0" w:color="08CC78" w:themeColor="accent3"/>
              <w:righ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r>
              <w:rPr>
                <w:b/>
              </w:rPr>
              <w:t>Staff</w:t>
            </w:r>
          </w:p>
        </w:tc>
        <w:tc>
          <w:tcPr>
            <w:tcW w:w="1559" w:type="dxa"/>
            <w:vMerge/>
            <w:tcBorders>
              <w:left w:val="single" w:sz="4" w:space="0" w:color="08CC78" w:themeColor="accent3"/>
              <w:right w:val="single" w:sz="4" w:space="0" w:color="08CC78" w:themeColor="accent3"/>
            </w:tcBorders>
            <w:shd w:val="clear" w:color="auto" w:fill="C5FCE4" w:themeFill="accent3" w:themeFillTint="33"/>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c>
          <w:tcPr>
            <w:tcW w:w="2835" w:type="dxa"/>
            <w:vMerge/>
            <w:tcBorders>
              <w:lef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r>
      <w:tr w:rsidR="00715111" w:rsidTr="0012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Default="00715111" w:rsidP="00C56868">
            <w:pPr>
              <w:rPr>
                <w:b w:val="0"/>
              </w:rPr>
            </w:pPr>
            <w:r>
              <w:rPr>
                <w:b w:val="0"/>
              </w:rPr>
              <w:t xml:space="preserve">Support </w:t>
            </w:r>
          </w:p>
        </w:tc>
        <w:tc>
          <w:tcPr>
            <w:tcW w:w="2410" w:type="dxa"/>
            <w:tcBorders>
              <w:left w:val="single" w:sz="4" w:space="0" w:color="08CC78" w:themeColor="accent3"/>
              <w:righ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r>
              <w:rPr>
                <w:b/>
              </w:rPr>
              <w:t>Staff</w:t>
            </w:r>
          </w:p>
        </w:tc>
        <w:tc>
          <w:tcPr>
            <w:tcW w:w="1559" w:type="dxa"/>
            <w:vMerge/>
            <w:tcBorders>
              <w:left w:val="single" w:sz="4" w:space="0" w:color="08CC78" w:themeColor="accent3"/>
              <w:right w:val="single" w:sz="4" w:space="0" w:color="08CC78" w:themeColor="accent3"/>
            </w:tcBorders>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c>
          <w:tcPr>
            <w:tcW w:w="2835" w:type="dxa"/>
            <w:vMerge/>
            <w:tcBorders>
              <w:lef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r>
      <w:tr w:rsidR="00715111" w:rsidTr="0012158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Default="00715111" w:rsidP="00C56868">
            <w:pPr>
              <w:rPr>
                <w:b w:val="0"/>
              </w:rPr>
            </w:pPr>
            <w:r>
              <w:rPr>
                <w:b w:val="0"/>
              </w:rPr>
              <w:t>Administrative</w:t>
            </w:r>
          </w:p>
        </w:tc>
        <w:tc>
          <w:tcPr>
            <w:tcW w:w="2410" w:type="dxa"/>
            <w:tcBorders>
              <w:left w:val="single" w:sz="4" w:space="0" w:color="08CC78" w:themeColor="accent3"/>
              <w:righ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r>
              <w:rPr>
                <w:b/>
              </w:rPr>
              <w:t>Staff</w:t>
            </w:r>
          </w:p>
        </w:tc>
        <w:tc>
          <w:tcPr>
            <w:tcW w:w="1559" w:type="dxa"/>
            <w:vMerge/>
            <w:tcBorders>
              <w:left w:val="single" w:sz="4" w:space="0" w:color="08CC78" w:themeColor="accent3"/>
              <w:right w:val="single" w:sz="4" w:space="0" w:color="08CC78" w:themeColor="accent3"/>
            </w:tcBorders>
            <w:shd w:val="clear" w:color="auto" w:fill="C5FCE4" w:themeFill="accent3" w:themeFillTint="33"/>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c>
          <w:tcPr>
            <w:tcW w:w="2835" w:type="dxa"/>
            <w:vMerge/>
            <w:tcBorders>
              <w:lef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r>
      <w:tr w:rsidR="00715111" w:rsidTr="00121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Default="00715111" w:rsidP="00C56868">
            <w:pPr>
              <w:rPr>
                <w:b w:val="0"/>
              </w:rPr>
            </w:pPr>
            <w:r>
              <w:rPr>
                <w:b w:val="0"/>
              </w:rPr>
              <w:t>CMHA-CT</w:t>
            </w:r>
          </w:p>
        </w:tc>
        <w:tc>
          <w:tcPr>
            <w:tcW w:w="2410" w:type="dxa"/>
            <w:tcBorders>
              <w:left w:val="single" w:sz="4" w:space="0" w:color="08CC78" w:themeColor="accent3"/>
              <w:righ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r>
              <w:rPr>
                <w:b/>
              </w:rPr>
              <w:t>Community Partner</w:t>
            </w:r>
          </w:p>
        </w:tc>
        <w:tc>
          <w:tcPr>
            <w:tcW w:w="1559" w:type="dxa"/>
            <w:vMerge/>
            <w:tcBorders>
              <w:left w:val="single" w:sz="4" w:space="0" w:color="08CC78" w:themeColor="accent3"/>
              <w:right w:val="single" w:sz="4" w:space="0" w:color="08CC78" w:themeColor="accent3"/>
            </w:tcBorders>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c>
          <w:tcPr>
            <w:tcW w:w="2835" w:type="dxa"/>
            <w:vMerge/>
            <w:tcBorders>
              <w:lef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r>
      <w:tr w:rsidR="00715111" w:rsidTr="00715111">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2F8B0" w:themeColor="accent3" w:themeTint="99"/>
              <w:right w:val="single" w:sz="4" w:space="0" w:color="08CC78" w:themeColor="accent3"/>
            </w:tcBorders>
            <w:shd w:val="clear" w:color="auto" w:fill="auto"/>
          </w:tcPr>
          <w:p w:rsidR="00715111" w:rsidRDefault="00715111" w:rsidP="00C56868">
            <w:r>
              <w:rPr>
                <w:b w:val="0"/>
              </w:rPr>
              <w:t>Northern College Student Association (NCSA)</w:t>
            </w:r>
          </w:p>
        </w:tc>
        <w:tc>
          <w:tcPr>
            <w:tcW w:w="2410" w:type="dxa"/>
            <w:tcBorders>
              <w:left w:val="single" w:sz="4" w:space="0" w:color="08CC78" w:themeColor="accent3"/>
              <w:bottom w:val="single" w:sz="4" w:space="0" w:color="52F8B0" w:themeColor="accent3" w:themeTint="99"/>
              <w:righ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r>
              <w:rPr>
                <w:b/>
              </w:rPr>
              <w:t>Student</w:t>
            </w:r>
          </w:p>
        </w:tc>
        <w:tc>
          <w:tcPr>
            <w:tcW w:w="1559" w:type="dxa"/>
            <w:tcBorders>
              <w:left w:val="single" w:sz="4" w:space="0" w:color="08CC78" w:themeColor="accent3"/>
              <w:bottom w:val="single" w:sz="4" w:space="0" w:color="52F8B0" w:themeColor="accent3" w:themeTint="99"/>
              <w:right w:val="single" w:sz="4" w:space="0" w:color="08CC78" w:themeColor="accent3"/>
            </w:tcBorders>
            <w:shd w:val="clear" w:color="auto" w:fill="auto"/>
          </w:tcPr>
          <w:p w:rsidR="00715111" w:rsidRDefault="00C91A7B" w:rsidP="00C91A7B">
            <w:pPr>
              <w:jc w:val="center"/>
              <w:cnfStyle w:val="000000000000" w:firstRow="0" w:lastRow="0" w:firstColumn="0" w:lastColumn="0" w:oddVBand="0" w:evenVBand="0" w:oddHBand="0" w:evenHBand="0" w:firstRowFirstColumn="0" w:firstRowLastColumn="0" w:lastRowFirstColumn="0" w:lastRowLastColumn="0"/>
              <w:rPr>
                <w:b/>
              </w:rPr>
            </w:pPr>
            <w:r>
              <w:rPr>
                <w:b/>
              </w:rPr>
              <w:t xml:space="preserve">Timmins, Haileybury </w:t>
            </w:r>
            <w:r w:rsidR="00715111">
              <w:rPr>
                <w:b/>
              </w:rPr>
              <w:t>Kirkland Lake</w:t>
            </w:r>
          </w:p>
        </w:tc>
        <w:tc>
          <w:tcPr>
            <w:tcW w:w="2835" w:type="dxa"/>
            <w:tcBorders>
              <w:left w:val="single" w:sz="4" w:space="0" w:color="08CC78" w:themeColor="accent3"/>
              <w:bottom w:val="single" w:sz="4" w:space="0" w:color="52F8B0" w:themeColor="accent3" w:themeTint="99"/>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r>
      <w:tr w:rsidR="00715111" w:rsidTr="00715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2F8B0" w:themeColor="accent3" w:themeTint="99"/>
              <w:right w:val="single" w:sz="4" w:space="0" w:color="08CC78" w:themeColor="accent3"/>
            </w:tcBorders>
            <w:shd w:val="clear" w:color="auto" w:fill="auto"/>
          </w:tcPr>
          <w:p w:rsidR="00715111" w:rsidRPr="00715111" w:rsidRDefault="00715111" w:rsidP="00C56868">
            <w:pPr>
              <w:rPr>
                <w:b w:val="0"/>
              </w:rPr>
            </w:pPr>
            <w:r w:rsidRPr="00715111">
              <w:rPr>
                <w:b w:val="0"/>
              </w:rPr>
              <w:t>Police Services (OPP)</w:t>
            </w:r>
          </w:p>
        </w:tc>
        <w:tc>
          <w:tcPr>
            <w:tcW w:w="2410" w:type="dxa"/>
            <w:tcBorders>
              <w:left w:val="single" w:sz="4" w:space="0" w:color="08CC78" w:themeColor="accent3"/>
              <w:bottom w:val="single" w:sz="4" w:space="0" w:color="52F8B0" w:themeColor="accent3" w:themeTint="99"/>
              <w:right w:val="single" w:sz="4" w:space="0" w:color="08CC78" w:themeColor="accent3"/>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c>
          <w:tcPr>
            <w:tcW w:w="1559" w:type="dxa"/>
            <w:tcBorders>
              <w:left w:val="single" w:sz="4" w:space="0" w:color="08CC78" w:themeColor="accent3"/>
              <w:bottom w:val="single" w:sz="4" w:space="0" w:color="52F8B0" w:themeColor="accent3" w:themeTint="99"/>
              <w:right w:val="single" w:sz="4" w:space="0" w:color="08CC78" w:themeColor="accent3"/>
            </w:tcBorders>
          </w:tcPr>
          <w:p w:rsidR="00715111" w:rsidRDefault="00715111" w:rsidP="00585BFF">
            <w:pPr>
              <w:jc w:val="center"/>
              <w:cnfStyle w:val="000000100000" w:firstRow="0" w:lastRow="0" w:firstColumn="0" w:lastColumn="0" w:oddVBand="0" w:evenVBand="0" w:oddHBand="1" w:evenHBand="0" w:firstRowFirstColumn="0" w:firstRowLastColumn="0" w:lastRowFirstColumn="0" w:lastRowLastColumn="0"/>
              <w:rPr>
                <w:b/>
              </w:rPr>
            </w:pPr>
            <w:r>
              <w:rPr>
                <w:b/>
              </w:rPr>
              <w:t>All</w:t>
            </w:r>
          </w:p>
        </w:tc>
        <w:tc>
          <w:tcPr>
            <w:tcW w:w="2835" w:type="dxa"/>
            <w:tcBorders>
              <w:left w:val="single" w:sz="4" w:space="0" w:color="08CC78" w:themeColor="accent3"/>
              <w:bottom w:val="single" w:sz="4" w:space="0" w:color="52F8B0" w:themeColor="accent3" w:themeTint="99"/>
            </w:tcBorders>
            <w:shd w:val="clear" w:color="auto" w:fill="auto"/>
          </w:tcPr>
          <w:p w:rsidR="00715111" w:rsidRDefault="00715111" w:rsidP="00C56868">
            <w:pPr>
              <w:cnfStyle w:val="000000100000" w:firstRow="0" w:lastRow="0" w:firstColumn="0" w:lastColumn="0" w:oddVBand="0" w:evenVBand="0" w:oddHBand="1" w:evenHBand="0" w:firstRowFirstColumn="0" w:firstRowLastColumn="0" w:lastRowFirstColumn="0" w:lastRowLastColumn="0"/>
              <w:rPr>
                <w:b/>
              </w:rPr>
            </w:pPr>
          </w:p>
        </w:tc>
      </w:tr>
      <w:tr w:rsidR="00585BFF" w:rsidTr="00585BFF">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585BFF" w:rsidRPr="00F35D0B" w:rsidRDefault="00585BFF" w:rsidP="00C56868">
            <w:pPr>
              <w:rPr>
                <w:b w:val="0"/>
              </w:rPr>
            </w:pPr>
            <w:r>
              <w:rPr>
                <w:b w:val="0"/>
              </w:rPr>
              <w:t>East End Family Health Team (Timmins EEFHT)</w:t>
            </w:r>
          </w:p>
        </w:tc>
        <w:tc>
          <w:tcPr>
            <w:tcW w:w="2410" w:type="dxa"/>
            <w:tcBorders>
              <w:left w:val="single" w:sz="4" w:space="0" w:color="08CC78" w:themeColor="accent3"/>
              <w:right w:val="single" w:sz="4" w:space="0" w:color="08CC78" w:themeColor="accent3"/>
            </w:tcBorders>
            <w:shd w:val="clear" w:color="auto" w:fill="auto"/>
          </w:tcPr>
          <w:p w:rsidR="00585BFF" w:rsidRDefault="00585BFF" w:rsidP="00C56868">
            <w:pPr>
              <w:cnfStyle w:val="000000000000" w:firstRow="0" w:lastRow="0" w:firstColumn="0" w:lastColumn="0" w:oddVBand="0" w:evenVBand="0" w:oddHBand="0" w:evenHBand="0" w:firstRowFirstColumn="0" w:firstRowLastColumn="0" w:lastRowFirstColumn="0" w:lastRowLastColumn="0"/>
              <w:rPr>
                <w:b/>
              </w:rPr>
            </w:pPr>
            <w:r>
              <w:rPr>
                <w:b/>
              </w:rPr>
              <w:t>Community Partner</w:t>
            </w:r>
          </w:p>
        </w:tc>
        <w:tc>
          <w:tcPr>
            <w:tcW w:w="1559" w:type="dxa"/>
            <w:vMerge w:val="restart"/>
            <w:tcBorders>
              <w:left w:val="single" w:sz="4" w:space="0" w:color="08CC78" w:themeColor="accent3"/>
              <w:right w:val="single" w:sz="4" w:space="0" w:color="08CC78" w:themeColor="accent3"/>
            </w:tcBorders>
            <w:shd w:val="clear" w:color="auto" w:fill="auto"/>
            <w:vAlign w:val="center"/>
          </w:tcPr>
          <w:p w:rsidR="00585BFF" w:rsidRDefault="00585BFF" w:rsidP="00585BFF">
            <w:pPr>
              <w:jc w:val="center"/>
              <w:cnfStyle w:val="000000000000" w:firstRow="0" w:lastRow="0" w:firstColumn="0" w:lastColumn="0" w:oddVBand="0" w:evenVBand="0" w:oddHBand="0" w:evenHBand="0" w:firstRowFirstColumn="0" w:firstRowLastColumn="0" w:lastRowFirstColumn="0" w:lastRowLastColumn="0"/>
              <w:rPr>
                <w:b/>
              </w:rPr>
            </w:pPr>
            <w:r>
              <w:rPr>
                <w:b/>
              </w:rPr>
              <w:t>Timmins</w:t>
            </w:r>
          </w:p>
        </w:tc>
        <w:tc>
          <w:tcPr>
            <w:tcW w:w="2835" w:type="dxa"/>
            <w:tcBorders>
              <w:left w:val="single" w:sz="4" w:space="0" w:color="08CC78" w:themeColor="accent3"/>
            </w:tcBorders>
            <w:shd w:val="clear" w:color="auto" w:fill="auto"/>
          </w:tcPr>
          <w:p w:rsidR="00585BFF" w:rsidRDefault="00585BFF" w:rsidP="00C56868">
            <w:pPr>
              <w:cnfStyle w:val="000000000000" w:firstRow="0" w:lastRow="0" w:firstColumn="0" w:lastColumn="0" w:oddVBand="0" w:evenVBand="0" w:oddHBand="0" w:evenHBand="0" w:firstRowFirstColumn="0" w:firstRowLastColumn="0" w:lastRowFirstColumn="0" w:lastRowLastColumn="0"/>
              <w:rPr>
                <w:b/>
              </w:rPr>
            </w:pPr>
          </w:p>
        </w:tc>
      </w:tr>
      <w:tr w:rsidR="00585BFF" w:rsidTr="00715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585BFF" w:rsidRDefault="00585BFF" w:rsidP="00EE20CE">
            <w:pPr>
              <w:rPr>
                <w:b w:val="0"/>
              </w:rPr>
            </w:pPr>
            <w:r>
              <w:rPr>
                <w:b w:val="0"/>
              </w:rPr>
              <w:t>Hospital</w:t>
            </w:r>
            <w:r w:rsidR="00EE20CE">
              <w:rPr>
                <w:b w:val="0"/>
              </w:rPr>
              <w:t>s</w:t>
            </w:r>
          </w:p>
        </w:tc>
        <w:tc>
          <w:tcPr>
            <w:tcW w:w="2410" w:type="dxa"/>
            <w:tcBorders>
              <w:left w:val="single" w:sz="4" w:space="0" w:color="08CC78" w:themeColor="accent3"/>
              <w:right w:val="single" w:sz="4" w:space="0" w:color="08CC78" w:themeColor="accent3"/>
            </w:tcBorders>
            <w:shd w:val="clear" w:color="auto" w:fill="auto"/>
          </w:tcPr>
          <w:p w:rsidR="00585BFF" w:rsidRDefault="00585BFF" w:rsidP="00E95D7F">
            <w:pPr>
              <w:cnfStyle w:val="000000100000" w:firstRow="0" w:lastRow="0" w:firstColumn="0" w:lastColumn="0" w:oddVBand="0" w:evenVBand="0" w:oddHBand="1" w:evenHBand="0" w:firstRowFirstColumn="0" w:firstRowLastColumn="0" w:lastRowFirstColumn="0" w:lastRowLastColumn="0"/>
              <w:rPr>
                <w:b/>
              </w:rPr>
            </w:pPr>
          </w:p>
        </w:tc>
        <w:tc>
          <w:tcPr>
            <w:tcW w:w="1559" w:type="dxa"/>
            <w:vMerge/>
            <w:tcBorders>
              <w:left w:val="single" w:sz="4" w:space="0" w:color="08CC78" w:themeColor="accent3"/>
              <w:right w:val="single" w:sz="4" w:space="0" w:color="08CC78" w:themeColor="accent3"/>
            </w:tcBorders>
            <w:shd w:val="clear" w:color="auto" w:fill="auto"/>
          </w:tcPr>
          <w:p w:rsidR="00585BFF" w:rsidRDefault="00585BFF" w:rsidP="00E95D7F">
            <w:pPr>
              <w:cnfStyle w:val="000000100000" w:firstRow="0" w:lastRow="0" w:firstColumn="0" w:lastColumn="0" w:oddVBand="0" w:evenVBand="0" w:oddHBand="1" w:evenHBand="0" w:firstRowFirstColumn="0" w:firstRowLastColumn="0" w:lastRowFirstColumn="0" w:lastRowLastColumn="0"/>
              <w:rPr>
                <w:b/>
              </w:rPr>
            </w:pPr>
          </w:p>
        </w:tc>
        <w:tc>
          <w:tcPr>
            <w:tcW w:w="2835" w:type="dxa"/>
            <w:tcBorders>
              <w:left w:val="single" w:sz="4" w:space="0" w:color="08CC78" w:themeColor="accent3"/>
            </w:tcBorders>
            <w:shd w:val="clear" w:color="auto" w:fill="auto"/>
          </w:tcPr>
          <w:p w:rsidR="00585BFF" w:rsidRDefault="00585BFF" w:rsidP="00E95D7F">
            <w:pPr>
              <w:cnfStyle w:val="000000100000" w:firstRow="0" w:lastRow="0" w:firstColumn="0" w:lastColumn="0" w:oddVBand="0" w:evenVBand="0" w:oddHBand="1" w:evenHBand="0" w:firstRowFirstColumn="0" w:firstRowLastColumn="0" w:lastRowFirstColumn="0" w:lastRowLastColumn="0"/>
              <w:rPr>
                <w:b/>
              </w:rPr>
            </w:pPr>
          </w:p>
        </w:tc>
      </w:tr>
      <w:tr w:rsidR="00585BFF" w:rsidTr="0071511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585BFF" w:rsidRDefault="00585BFF" w:rsidP="00E95D7F">
            <w:pPr>
              <w:rPr>
                <w:b w:val="0"/>
              </w:rPr>
            </w:pPr>
            <w:r>
              <w:rPr>
                <w:b w:val="0"/>
              </w:rPr>
              <w:t>Residence Committee (Timmins)</w:t>
            </w:r>
          </w:p>
        </w:tc>
        <w:tc>
          <w:tcPr>
            <w:tcW w:w="2410" w:type="dxa"/>
            <w:tcBorders>
              <w:left w:val="single" w:sz="4" w:space="0" w:color="08CC78" w:themeColor="accent3"/>
              <w:right w:val="single" w:sz="4" w:space="0" w:color="08CC78" w:themeColor="accent3"/>
            </w:tcBorders>
            <w:shd w:val="clear" w:color="auto" w:fill="auto"/>
          </w:tcPr>
          <w:p w:rsidR="00585BFF" w:rsidRDefault="00585BFF" w:rsidP="00E95D7F">
            <w:pPr>
              <w:cnfStyle w:val="000000000000" w:firstRow="0" w:lastRow="0" w:firstColumn="0" w:lastColumn="0" w:oddVBand="0" w:evenVBand="0" w:oddHBand="0" w:evenHBand="0" w:firstRowFirstColumn="0" w:firstRowLastColumn="0" w:lastRowFirstColumn="0" w:lastRowLastColumn="0"/>
              <w:rPr>
                <w:b/>
              </w:rPr>
            </w:pPr>
          </w:p>
        </w:tc>
        <w:tc>
          <w:tcPr>
            <w:tcW w:w="1559" w:type="dxa"/>
            <w:vMerge/>
            <w:tcBorders>
              <w:left w:val="single" w:sz="4" w:space="0" w:color="08CC78" w:themeColor="accent3"/>
              <w:right w:val="single" w:sz="4" w:space="0" w:color="08CC78" w:themeColor="accent3"/>
            </w:tcBorders>
            <w:shd w:val="clear" w:color="auto" w:fill="auto"/>
          </w:tcPr>
          <w:p w:rsidR="00585BFF" w:rsidRDefault="00585BFF" w:rsidP="00E95D7F">
            <w:pPr>
              <w:cnfStyle w:val="000000000000" w:firstRow="0" w:lastRow="0" w:firstColumn="0" w:lastColumn="0" w:oddVBand="0" w:evenVBand="0" w:oddHBand="0" w:evenHBand="0" w:firstRowFirstColumn="0" w:firstRowLastColumn="0" w:lastRowFirstColumn="0" w:lastRowLastColumn="0"/>
              <w:rPr>
                <w:b/>
              </w:rPr>
            </w:pPr>
          </w:p>
        </w:tc>
        <w:tc>
          <w:tcPr>
            <w:tcW w:w="2835" w:type="dxa"/>
            <w:tcBorders>
              <w:left w:val="single" w:sz="4" w:space="0" w:color="08CC78" w:themeColor="accent3"/>
            </w:tcBorders>
            <w:shd w:val="clear" w:color="auto" w:fill="auto"/>
          </w:tcPr>
          <w:p w:rsidR="00585BFF" w:rsidRDefault="00585BFF" w:rsidP="00E95D7F">
            <w:pPr>
              <w:cnfStyle w:val="000000000000" w:firstRow="0" w:lastRow="0" w:firstColumn="0" w:lastColumn="0" w:oddVBand="0" w:evenVBand="0" w:oddHBand="0" w:evenHBand="0" w:firstRowFirstColumn="0" w:firstRowLastColumn="0" w:lastRowFirstColumn="0" w:lastRowLastColumn="0"/>
              <w:rPr>
                <w:b/>
              </w:rPr>
            </w:pPr>
          </w:p>
        </w:tc>
      </w:tr>
      <w:tr w:rsidR="00715111" w:rsidTr="00715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Default="00715111" w:rsidP="00E95D7F">
            <w:pPr>
              <w:rPr>
                <w:b w:val="0"/>
              </w:rPr>
            </w:pPr>
          </w:p>
        </w:tc>
        <w:tc>
          <w:tcPr>
            <w:tcW w:w="2410" w:type="dxa"/>
            <w:tcBorders>
              <w:left w:val="single" w:sz="4" w:space="0" w:color="08CC78" w:themeColor="accent3"/>
              <w:right w:val="single" w:sz="4" w:space="0" w:color="08CC78" w:themeColor="accent3"/>
            </w:tcBorders>
            <w:shd w:val="clear" w:color="auto" w:fill="auto"/>
          </w:tcPr>
          <w:p w:rsidR="00715111" w:rsidRDefault="00715111" w:rsidP="00E95D7F">
            <w:pPr>
              <w:cnfStyle w:val="000000100000" w:firstRow="0" w:lastRow="0" w:firstColumn="0" w:lastColumn="0" w:oddVBand="0" w:evenVBand="0" w:oddHBand="1" w:evenHBand="0" w:firstRowFirstColumn="0" w:firstRowLastColumn="0" w:lastRowFirstColumn="0" w:lastRowLastColumn="0"/>
              <w:rPr>
                <w:b/>
              </w:rPr>
            </w:pPr>
          </w:p>
        </w:tc>
        <w:tc>
          <w:tcPr>
            <w:tcW w:w="1559" w:type="dxa"/>
            <w:tcBorders>
              <w:left w:val="single" w:sz="4" w:space="0" w:color="08CC78" w:themeColor="accent3"/>
              <w:right w:val="single" w:sz="4" w:space="0" w:color="08CC78" w:themeColor="accent3"/>
            </w:tcBorders>
            <w:shd w:val="clear" w:color="auto" w:fill="auto"/>
          </w:tcPr>
          <w:p w:rsidR="00715111" w:rsidRDefault="00715111" w:rsidP="00E95D7F">
            <w:pPr>
              <w:cnfStyle w:val="000000100000" w:firstRow="0" w:lastRow="0" w:firstColumn="0" w:lastColumn="0" w:oddVBand="0" w:evenVBand="0" w:oddHBand="1" w:evenHBand="0" w:firstRowFirstColumn="0" w:firstRowLastColumn="0" w:lastRowFirstColumn="0" w:lastRowLastColumn="0"/>
              <w:rPr>
                <w:b/>
              </w:rPr>
            </w:pPr>
          </w:p>
        </w:tc>
        <w:tc>
          <w:tcPr>
            <w:tcW w:w="2835" w:type="dxa"/>
            <w:tcBorders>
              <w:left w:val="single" w:sz="4" w:space="0" w:color="08CC78" w:themeColor="accent3"/>
            </w:tcBorders>
            <w:shd w:val="clear" w:color="auto" w:fill="auto"/>
          </w:tcPr>
          <w:p w:rsidR="00715111" w:rsidRDefault="00715111" w:rsidP="00E95D7F">
            <w:pPr>
              <w:cnfStyle w:val="000000100000" w:firstRow="0" w:lastRow="0" w:firstColumn="0" w:lastColumn="0" w:oddVBand="0" w:evenVBand="0" w:oddHBand="1" w:evenHBand="0" w:firstRowFirstColumn="0" w:firstRowLastColumn="0" w:lastRowFirstColumn="0" w:lastRowLastColumn="0"/>
              <w:rPr>
                <w:b/>
              </w:rPr>
            </w:pPr>
          </w:p>
        </w:tc>
      </w:tr>
      <w:tr w:rsidR="00715111" w:rsidTr="00715111">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08CC78" w:themeColor="accent3"/>
            </w:tcBorders>
            <w:shd w:val="clear" w:color="auto" w:fill="auto"/>
          </w:tcPr>
          <w:p w:rsidR="00715111" w:rsidRDefault="00715111" w:rsidP="00C56868">
            <w:pPr>
              <w:rPr>
                <w:b w:val="0"/>
              </w:rPr>
            </w:pPr>
          </w:p>
        </w:tc>
        <w:tc>
          <w:tcPr>
            <w:tcW w:w="2410" w:type="dxa"/>
            <w:tcBorders>
              <w:left w:val="single" w:sz="4" w:space="0" w:color="08CC78" w:themeColor="accent3"/>
              <w:righ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c>
          <w:tcPr>
            <w:tcW w:w="1559" w:type="dxa"/>
            <w:tcBorders>
              <w:left w:val="single" w:sz="4" w:space="0" w:color="08CC78" w:themeColor="accent3"/>
              <w:righ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c>
          <w:tcPr>
            <w:tcW w:w="2835" w:type="dxa"/>
            <w:tcBorders>
              <w:left w:val="single" w:sz="4" w:space="0" w:color="08CC78" w:themeColor="accent3"/>
            </w:tcBorders>
            <w:shd w:val="clear" w:color="auto" w:fill="auto"/>
          </w:tcPr>
          <w:p w:rsidR="00715111" w:rsidRDefault="00715111" w:rsidP="00C56868">
            <w:pPr>
              <w:cnfStyle w:val="000000000000" w:firstRow="0" w:lastRow="0" w:firstColumn="0" w:lastColumn="0" w:oddVBand="0" w:evenVBand="0" w:oddHBand="0" w:evenHBand="0" w:firstRowFirstColumn="0" w:firstRowLastColumn="0" w:lastRowFirstColumn="0" w:lastRowLastColumn="0"/>
              <w:rPr>
                <w:b/>
              </w:rPr>
            </w:pPr>
          </w:p>
        </w:tc>
      </w:tr>
    </w:tbl>
    <w:p w:rsidR="00AC714B" w:rsidRPr="005052D3" w:rsidRDefault="00AC714B" w:rsidP="00C56868">
      <w:pPr>
        <w:rPr>
          <w:b/>
        </w:rPr>
      </w:pPr>
    </w:p>
    <w:p w:rsidR="00FB3C8A" w:rsidRPr="00374663" w:rsidRDefault="00FB3C8A" w:rsidP="00FB3C8A">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Theme="majorHAnsi" w:eastAsiaTheme="majorEastAsia" w:hAnsiTheme="majorHAnsi" w:cstheme="majorBidi"/>
          <w:caps/>
          <w:color w:val="FFFFFF" w:themeColor="background1"/>
          <w:spacing w:val="15"/>
        </w:rPr>
      </w:pPr>
      <w:r>
        <w:rPr>
          <w:rFonts w:asciiTheme="majorHAnsi" w:eastAsiaTheme="majorEastAsia" w:hAnsiTheme="majorHAnsi" w:cstheme="majorBidi"/>
          <w:caps/>
          <w:color w:val="FFFFFF" w:themeColor="background1"/>
          <w:spacing w:val="15"/>
        </w:rPr>
        <w:t>evaluation questions (what do we want to know?)</w:t>
      </w:r>
    </w:p>
    <w:p w:rsidR="00054EA9" w:rsidRDefault="00054EA9" w:rsidP="00C56868">
      <w:pPr>
        <w:rPr>
          <w:b/>
        </w:rPr>
      </w:pPr>
      <w:r>
        <w:rPr>
          <w:b/>
        </w:rPr>
        <w:t>Planning/Implementation</w:t>
      </w:r>
    </w:p>
    <w:p w:rsidR="00054EA9" w:rsidRPr="00B955FD" w:rsidRDefault="00054EA9" w:rsidP="00501CF8">
      <w:pPr>
        <w:pStyle w:val="ListParagraph"/>
        <w:numPr>
          <w:ilvl w:val="0"/>
          <w:numId w:val="8"/>
        </w:numPr>
      </w:pPr>
      <w:r w:rsidRPr="00B955FD">
        <w:t xml:space="preserve">Who will participate in our evaluation? </w:t>
      </w:r>
    </w:p>
    <w:p w:rsidR="00392D0E" w:rsidRPr="00B955FD" w:rsidRDefault="00054EA9" w:rsidP="00501CF8">
      <w:pPr>
        <w:pStyle w:val="ListParagraph"/>
        <w:numPr>
          <w:ilvl w:val="0"/>
          <w:numId w:val="8"/>
        </w:numPr>
      </w:pPr>
      <w:r w:rsidRPr="00B955FD">
        <w:t>Do we have diversity among our participants?</w:t>
      </w:r>
    </w:p>
    <w:p w:rsidR="00054EA9" w:rsidRDefault="00054EA9" w:rsidP="00054EA9">
      <w:pPr>
        <w:rPr>
          <w:b/>
        </w:rPr>
      </w:pPr>
      <w:r>
        <w:rPr>
          <w:b/>
        </w:rPr>
        <w:t>Assessing attainment of objectives</w:t>
      </w:r>
    </w:p>
    <w:p w:rsidR="00054EA9" w:rsidRPr="00B955FD" w:rsidRDefault="00054EA9" w:rsidP="00501CF8">
      <w:pPr>
        <w:pStyle w:val="ListParagraph"/>
        <w:numPr>
          <w:ilvl w:val="0"/>
          <w:numId w:val="9"/>
        </w:numPr>
      </w:pPr>
      <w:r w:rsidRPr="00B955FD">
        <w:t xml:space="preserve">How many participants were involved in our evaluation? </w:t>
      </w:r>
    </w:p>
    <w:p w:rsidR="00054EA9" w:rsidRPr="00B955FD" w:rsidRDefault="00054EA9" w:rsidP="00501CF8">
      <w:pPr>
        <w:pStyle w:val="ListParagraph"/>
        <w:numPr>
          <w:ilvl w:val="0"/>
          <w:numId w:val="9"/>
        </w:numPr>
      </w:pPr>
      <w:r w:rsidRPr="00B955FD">
        <w:t>How long did it take to collect information?</w:t>
      </w:r>
    </w:p>
    <w:p w:rsidR="00054EA9" w:rsidRDefault="00054EA9" w:rsidP="00054EA9">
      <w:pPr>
        <w:rPr>
          <w:b/>
        </w:rPr>
      </w:pPr>
      <w:r>
        <w:rPr>
          <w:b/>
        </w:rPr>
        <w:t>Impact on participants</w:t>
      </w:r>
    </w:p>
    <w:p w:rsidR="00E73C5B" w:rsidRPr="00B955FD" w:rsidRDefault="00E73C5B" w:rsidP="00501CF8">
      <w:pPr>
        <w:pStyle w:val="ListParagraph"/>
        <w:numPr>
          <w:ilvl w:val="0"/>
          <w:numId w:val="10"/>
        </w:numPr>
      </w:pPr>
      <w:r w:rsidRPr="00B955FD">
        <w:t xml:space="preserve">How has </w:t>
      </w:r>
      <w:proofErr w:type="spellStart"/>
      <w:r w:rsidRPr="00B955FD">
        <w:t>behaviour</w:t>
      </w:r>
      <w:proofErr w:type="spellEnd"/>
      <w:r w:rsidRPr="00B955FD">
        <w:t>/attitudes changed from participation?</w:t>
      </w:r>
    </w:p>
    <w:p w:rsidR="00054EA9" w:rsidRPr="00B955FD" w:rsidRDefault="00E73C5B" w:rsidP="00501CF8">
      <w:pPr>
        <w:pStyle w:val="ListParagraph"/>
        <w:numPr>
          <w:ilvl w:val="0"/>
          <w:numId w:val="10"/>
        </w:numPr>
      </w:pPr>
      <w:r w:rsidRPr="00B955FD">
        <w:t xml:space="preserve">Are participants satisfied with the </w:t>
      </w:r>
      <w:r w:rsidR="007C54D2">
        <w:t>method of program development</w:t>
      </w:r>
      <w:r w:rsidRPr="00B955FD">
        <w:t xml:space="preserve">? </w:t>
      </w:r>
    </w:p>
    <w:p w:rsidR="0076589A" w:rsidRDefault="0076589A" w:rsidP="0076589A">
      <w:pPr>
        <w:rPr>
          <w:b/>
        </w:rPr>
      </w:pPr>
      <w:r>
        <w:rPr>
          <w:b/>
        </w:rPr>
        <w:t>Impact on Campus</w:t>
      </w:r>
    </w:p>
    <w:p w:rsidR="0076589A" w:rsidRPr="00D148A4" w:rsidRDefault="003B2EA2" w:rsidP="00501CF8">
      <w:pPr>
        <w:pStyle w:val="ListParagraph"/>
        <w:numPr>
          <w:ilvl w:val="0"/>
          <w:numId w:val="11"/>
        </w:numPr>
      </w:pPr>
      <w:r w:rsidRPr="00D148A4">
        <w:t>What resulted from the development of a strategy?</w:t>
      </w:r>
    </w:p>
    <w:p w:rsidR="003B2EA2" w:rsidRDefault="003B2EA2" w:rsidP="00501CF8">
      <w:pPr>
        <w:pStyle w:val="ListParagraph"/>
        <w:numPr>
          <w:ilvl w:val="0"/>
          <w:numId w:val="11"/>
        </w:numPr>
      </w:pPr>
      <w:r w:rsidRPr="00D148A4">
        <w:t xml:space="preserve">What were the positive/negative results from the mental health strategy process? </w:t>
      </w:r>
    </w:p>
    <w:p w:rsidR="005723A4" w:rsidRPr="005723A4" w:rsidRDefault="00D148A4" w:rsidP="00501CF8">
      <w:pPr>
        <w:pStyle w:val="ListParagraph"/>
        <w:numPr>
          <w:ilvl w:val="0"/>
          <w:numId w:val="11"/>
        </w:numPr>
      </w:pPr>
      <w:r w:rsidRPr="00B955FD">
        <w:t>What went well and what are some areas to improve upon for participants?</w:t>
      </w:r>
    </w:p>
    <w:p w:rsidR="00FD0CAE" w:rsidRDefault="00FD0CAE" w:rsidP="00C56868">
      <w:pPr>
        <w:rPr>
          <w:b/>
        </w:rPr>
      </w:pPr>
    </w:p>
    <w:p w:rsidR="007A21A3" w:rsidRDefault="007A21A3" w:rsidP="007A21A3">
      <w:pPr>
        <w:pStyle w:val="Heading1"/>
        <w:spacing w:after="240"/>
      </w:pPr>
      <w:r>
        <w:t>Methods &amp; Data collection</w:t>
      </w:r>
    </w:p>
    <w:p w:rsidR="007C7DDE" w:rsidRDefault="007C7DDE" w:rsidP="00C56868">
      <w:pPr>
        <w:rPr>
          <w:b/>
        </w:rPr>
      </w:pPr>
      <w:r>
        <w:rPr>
          <w:b/>
        </w:rPr>
        <w:t>Ethics of Data Collection</w:t>
      </w:r>
    </w:p>
    <w:tbl>
      <w:tblPr>
        <w:tblStyle w:val="TableGrid"/>
        <w:tblW w:w="0" w:type="auto"/>
        <w:tblLook w:val="04A0" w:firstRow="1" w:lastRow="0" w:firstColumn="1" w:lastColumn="0" w:noHBand="0" w:noVBand="1"/>
      </w:tblPr>
      <w:tblGrid>
        <w:gridCol w:w="9350"/>
      </w:tblGrid>
      <w:tr w:rsidR="007C7DDE" w:rsidTr="007C7DDE">
        <w:tc>
          <w:tcPr>
            <w:tcW w:w="9350" w:type="dxa"/>
          </w:tcPr>
          <w:p w:rsidR="007C7DDE" w:rsidRPr="005606F3" w:rsidRDefault="009D277A" w:rsidP="009D277A">
            <w:pPr>
              <w:spacing w:before="0"/>
              <w:rPr>
                <w:b/>
                <w:bCs/>
                <w:sz w:val="36"/>
              </w:rPr>
            </w:pPr>
            <w:r w:rsidRPr="005606F3">
              <w:rPr>
                <w:b/>
                <w:bCs/>
                <w:sz w:val="36"/>
              </w:rPr>
              <w:t>Engaging Stakeholders</w:t>
            </w:r>
          </w:p>
          <w:p w:rsidR="009D277A" w:rsidRPr="005606F3" w:rsidRDefault="009D277A" w:rsidP="009D277A">
            <w:pPr>
              <w:spacing w:before="0"/>
              <w:rPr>
                <w:b/>
                <w:bCs/>
              </w:rPr>
            </w:pPr>
            <w:r w:rsidRPr="005606F3">
              <w:rPr>
                <w:b/>
                <w:bCs/>
              </w:rPr>
              <w:t>Developing a Campus Mental Health Strategy</w:t>
            </w:r>
          </w:p>
          <w:p w:rsidR="00EC1F2B" w:rsidRPr="005606F3" w:rsidRDefault="00EC1F2B" w:rsidP="009D277A">
            <w:pPr>
              <w:spacing w:before="0"/>
              <w:rPr>
                <w:b/>
                <w:bCs/>
              </w:rPr>
            </w:pPr>
          </w:p>
          <w:p w:rsidR="007C7DDE" w:rsidRPr="005606F3" w:rsidRDefault="00325775" w:rsidP="009D277A">
            <w:pPr>
              <w:spacing w:before="0"/>
              <w:rPr>
                <w:b/>
                <w:bCs/>
              </w:rPr>
            </w:pPr>
            <w:r w:rsidRPr="005606F3">
              <w:rPr>
                <w:b/>
                <w:bCs/>
              </w:rPr>
              <w:t>LEAD</w:t>
            </w:r>
            <w:r w:rsidR="007C7DDE" w:rsidRPr="005606F3">
              <w:rPr>
                <w:b/>
                <w:bCs/>
              </w:rPr>
              <w:t xml:space="preserve"> </w:t>
            </w:r>
            <w:r w:rsidRPr="005606F3">
              <w:rPr>
                <w:b/>
                <w:bCs/>
              </w:rPr>
              <w:t>FACILITATOR</w:t>
            </w:r>
            <w:r w:rsidR="007C7DDE" w:rsidRPr="005606F3">
              <w:rPr>
                <w:b/>
                <w:bCs/>
              </w:rPr>
              <w:br/>
            </w:r>
            <w:r w:rsidR="007C7DDE" w:rsidRPr="005606F3">
              <w:t>Nichole Roy</w:t>
            </w:r>
          </w:p>
          <w:p w:rsidR="007C7DDE" w:rsidRPr="005606F3" w:rsidRDefault="007C7DDE" w:rsidP="009D277A">
            <w:pPr>
              <w:spacing w:before="0"/>
            </w:pPr>
            <w:r w:rsidRPr="005606F3">
              <w:t>Northern College</w:t>
            </w:r>
          </w:p>
          <w:p w:rsidR="007C7DDE" w:rsidRPr="005606F3" w:rsidRDefault="007C7DDE" w:rsidP="009D277A">
            <w:pPr>
              <w:spacing w:before="0"/>
            </w:pPr>
            <w:r w:rsidRPr="005606F3">
              <w:t>705-235-3211 ext. 2173</w:t>
            </w:r>
          </w:p>
          <w:p w:rsidR="009D277A" w:rsidRPr="005606F3" w:rsidRDefault="0052559D" w:rsidP="00306890">
            <w:pPr>
              <w:spacing w:before="0"/>
            </w:pPr>
            <w:hyperlink r:id="rId11" w:history="1">
              <w:r w:rsidR="007C7DDE" w:rsidRPr="005606F3">
                <w:rPr>
                  <w:rStyle w:val="Hyperlink"/>
                </w:rPr>
                <w:t>royn@northern.on.ca</w:t>
              </w:r>
            </w:hyperlink>
            <w:r w:rsidR="007C7DDE" w:rsidRPr="005606F3">
              <w:t xml:space="preserve"> </w:t>
            </w:r>
          </w:p>
          <w:p w:rsidR="00B22D95" w:rsidRPr="005606F3" w:rsidRDefault="007C7DDE" w:rsidP="009D277A">
            <w:pPr>
              <w:pStyle w:val="NormalWeb"/>
              <w:rPr>
                <w:rFonts w:asciiTheme="minorHAnsi" w:hAnsiTheme="minorHAnsi"/>
              </w:rPr>
            </w:pPr>
            <w:r w:rsidRPr="005606F3">
              <w:rPr>
                <w:rFonts w:asciiTheme="minorHAnsi" w:hAnsiTheme="minorHAnsi"/>
                <w:b/>
                <w:bCs/>
              </w:rPr>
              <w:t xml:space="preserve">PURPOSE OF </w:t>
            </w:r>
            <w:r w:rsidR="00CD50C0" w:rsidRPr="005606F3">
              <w:rPr>
                <w:rFonts w:asciiTheme="minorHAnsi" w:hAnsiTheme="minorHAnsi"/>
                <w:b/>
                <w:bCs/>
              </w:rPr>
              <w:t xml:space="preserve">ENGAGEMENT </w:t>
            </w:r>
            <w:r w:rsidRPr="005606F3">
              <w:rPr>
                <w:rFonts w:asciiTheme="minorHAnsi" w:hAnsiTheme="minorHAnsi"/>
              </w:rPr>
              <w:br/>
            </w:r>
            <w:r w:rsidRPr="005606F3">
              <w:rPr>
                <w:rFonts w:asciiTheme="minorHAnsi" w:hAnsiTheme="minorHAnsi"/>
              </w:rPr>
              <w:br/>
              <w:t xml:space="preserve">The purpose of this </w:t>
            </w:r>
            <w:r w:rsidR="00CD50C0" w:rsidRPr="005606F3">
              <w:rPr>
                <w:rFonts w:asciiTheme="minorHAnsi" w:hAnsiTheme="minorHAnsi"/>
              </w:rPr>
              <w:t>engagement is</w:t>
            </w:r>
            <w:r w:rsidRPr="005606F3">
              <w:rPr>
                <w:rFonts w:asciiTheme="minorHAnsi" w:hAnsiTheme="minorHAnsi"/>
              </w:rPr>
              <w:t xml:space="preserve"> to </w:t>
            </w:r>
            <w:r w:rsidR="00B22D95" w:rsidRPr="005606F3">
              <w:rPr>
                <w:rFonts w:asciiTheme="minorHAnsi" w:hAnsiTheme="minorHAnsi"/>
              </w:rPr>
              <w:t>d</w:t>
            </w:r>
            <w:r w:rsidR="0060730F" w:rsidRPr="005606F3">
              <w:rPr>
                <w:rFonts w:asciiTheme="minorHAnsi" w:hAnsiTheme="minorHAnsi"/>
              </w:rPr>
              <w:t>evelop</w:t>
            </w:r>
            <w:r w:rsidR="00B22D95" w:rsidRPr="005606F3">
              <w:rPr>
                <w:rFonts w:asciiTheme="minorHAnsi" w:hAnsiTheme="minorHAnsi"/>
              </w:rPr>
              <w:t xml:space="preserve"> a campus mental health strategy </w:t>
            </w:r>
            <w:r w:rsidR="0060730F" w:rsidRPr="005606F3">
              <w:rPr>
                <w:rFonts w:asciiTheme="minorHAnsi" w:hAnsiTheme="minorHAnsi"/>
              </w:rPr>
              <w:t>with the</w:t>
            </w:r>
            <w:r w:rsidR="00B22D95" w:rsidRPr="005606F3">
              <w:rPr>
                <w:rFonts w:asciiTheme="minorHAnsi" w:hAnsiTheme="minorHAnsi"/>
              </w:rPr>
              <w:t xml:space="preserve"> input of key stakeholders. Students, student associations, staff, administrators and community partners will be engaged and asked to share ideas that will support the goals of a campus mental health strategy. </w:t>
            </w:r>
          </w:p>
          <w:p w:rsidR="001C01EB" w:rsidRPr="005606F3" w:rsidRDefault="00056D78" w:rsidP="001C01EB">
            <w:pPr>
              <w:pStyle w:val="NormalWeb"/>
              <w:spacing w:before="0" w:beforeAutospacing="0" w:after="120" w:afterAutospacing="0"/>
              <w:rPr>
                <w:rFonts w:asciiTheme="minorHAnsi" w:hAnsiTheme="minorHAnsi"/>
              </w:rPr>
            </w:pPr>
            <w:r w:rsidRPr="005606F3">
              <w:rPr>
                <w:rFonts w:asciiTheme="minorHAnsi" w:hAnsiTheme="minorHAnsi"/>
              </w:rPr>
              <w:lastRenderedPageBreak/>
              <w:t>Our g</w:t>
            </w:r>
            <w:r w:rsidR="00B22D95" w:rsidRPr="005606F3">
              <w:rPr>
                <w:rFonts w:asciiTheme="minorHAnsi" w:hAnsiTheme="minorHAnsi"/>
              </w:rPr>
              <w:t>oal</w:t>
            </w:r>
            <w:r w:rsidR="000F240A" w:rsidRPr="005606F3">
              <w:rPr>
                <w:rFonts w:asciiTheme="minorHAnsi" w:hAnsiTheme="minorHAnsi"/>
              </w:rPr>
              <w:t>s</w:t>
            </w:r>
            <w:r w:rsidR="00B22D95" w:rsidRPr="005606F3">
              <w:rPr>
                <w:rFonts w:asciiTheme="minorHAnsi" w:hAnsiTheme="minorHAnsi"/>
              </w:rPr>
              <w:t xml:space="preserve">: </w:t>
            </w:r>
          </w:p>
          <w:p w:rsidR="000F240A" w:rsidRPr="005606F3" w:rsidRDefault="000F240A" w:rsidP="00501CF8">
            <w:pPr>
              <w:pStyle w:val="NormalWeb"/>
              <w:numPr>
                <w:ilvl w:val="0"/>
                <w:numId w:val="14"/>
              </w:numPr>
              <w:spacing w:before="0" w:beforeAutospacing="0" w:after="0" w:afterAutospacing="0"/>
              <w:ind w:left="714" w:hanging="357"/>
              <w:rPr>
                <w:rFonts w:asciiTheme="minorHAnsi" w:hAnsiTheme="minorHAnsi"/>
              </w:rPr>
            </w:pPr>
            <w:r w:rsidRPr="005606F3">
              <w:rPr>
                <w:rFonts w:asciiTheme="minorHAnsi" w:hAnsiTheme="minorHAnsi"/>
              </w:rPr>
              <w:t xml:space="preserve">To </w:t>
            </w:r>
            <w:r w:rsidR="00A022E2" w:rsidRPr="005606F3">
              <w:rPr>
                <w:rFonts w:asciiTheme="minorHAnsi" w:hAnsiTheme="minorHAnsi"/>
              </w:rPr>
              <w:t>initiate</w:t>
            </w:r>
            <w:r w:rsidRPr="005606F3">
              <w:rPr>
                <w:rFonts w:asciiTheme="minorHAnsi" w:hAnsiTheme="minorHAnsi"/>
              </w:rPr>
              <w:t xml:space="preserve"> collaboration/participation between all stakeholders in the development of </w:t>
            </w:r>
            <w:r w:rsidR="00123748" w:rsidRPr="005606F3">
              <w:rPr>
                <w:rFonts w:asciiTheme="minorHAnsi" w:hAnsiTheme="minorHAnsi"/>
              </w:rPr>
              <w:t xml:space="preserve">a campus mental health strategy. </w:t>
            </w:r>
          </w:p>
          <w:p w:rsidR="000F240A" w:rsidRPr="005606F3" w:rsidRDefault="000F240A" w:rsidP="00501CF8">
            <w:pPr>
              <w:pStyle w:val="NormalWeb"/>
              <w:numPr>
                <w:ilvl w:val="0"/>
                <w:numId w:val="5"/>
              </w:numPr>
              <w:spacing w:before="0" w:beforeAutospacing="0" w:after="0" w:afterAutospacing="0"/>
              <w:ind w:left="714" w:hanging="357"/>
              <w:rPr>
                <w:rFonts w:asciiTheme="minorHAnsi" w:hAnsiTheme="minorHAnsi"/>
              </w:rPr>
            </w:pPr>
            <w:r w:rsidRPr="005606F3">
              <w:rPr>
                <w:rFonts w:asciiTheme="minorHAnsi" w:hAnsiTheme="minorHAnsi"/>
              </w:rPr>
              <w:t>To cultivate innovative concepts for campus mental health</w:t>
            </w:r>
            <w:r w:rsidR="00056D78" w:rsidRPr="005606F3">
              <w:rPr>
                <w:rFonts w:asciiTheme="minorHAnsi" w:hAnsiTheme="minorHAnsi"/>
              </w:rPr>
              <w:t xml:space="preserve"> initiatives</w:t>
            </w:r>
          </w:p>
          <w:p w:rsidR="00F67B77" w:rsidRPr="005606F3" w:rsidRDefault="00F67B77" w:rsidP="00501CF8">
            <w:pPr>
              <w:pStyle w:val="NormalWeb"/>
              <w:numPr>
                <w:ilvl w:val="0"/>
                <w:numId w:val="5"/>
              </w:numPr>
              <w:rPr>
                <w:rFonts w:asciiTheme="minorHAnsi" w:hAnsiTheme="minorHAnsi"/>
              </w:rPr>
            </w:pPr>
            <w:r w:rsidRPr="005606F3">
              <w:rPr>
                <w:rFonts w:asciiTheme="minorHAnsi" w:hAnsiTheme="minorHAnsi"/>
              </w:rPr>
              <w:t>To enhance stakeholders’ understanding of campus mental health issues</w:t>
            </w:r>
          </w:p>
          <w:p w:rsidR="00F67B77" w:rsidRPr="005606F3" w:rsidRDefault="00F67B77" w:rsidP="00501CF8">
            <w:pPr>
              <w:pStyle w:val="NormalWeb"/>
              <w:numPr>
                <w:ilvl w:val="0"/>
                <w:numId w:val="5"/>
              </w:numPr>
              <w:rPr>
                <w:rFonts w:asciiTheme="minorHAnsi" w:hAnsiTheme="minorHAnsi"/>
              </w:rPr>
            </w:pPr>
            <w:r w:rsidRPr="005606F3">
              <w:rPr>
                <w:rFonts w:asciiTheme="minorHAnsi" w:hAnsiTheme="minorHAnsi"/>
              </w:rPr>
              <w:t>To develop a strategy reflective of community input</w:t>
            </w:r>
          </w:p>
          <w:p w:rsidR="009D277A" w:rsidRPr="005606F3" w:rsidRDefault="009D277A" w:rsidP="009D277A">
            <w:pPr>
              <w:pStyle w:val="NormalWeb"/>
              <w:rPr>
                <w:rFonts w:asciiTheme="minorHAnsi" w:hAnsiTheme="minorHAnsi"/>
              </w:rPr>
            </w:pPr>
            <w:r w:rsidRPr="005606F3">
              <w:rPr>
                <w:rFonts w:asciiTheme="minorHAnsi" w:hAnsiTheme="minorHAnsi"/>
              </w:rPr>
              <w:t xml:space="preserve">You are being asked to participate in two activities: </w:t>
            </w:r>
          </w:p>
          <w:p w:rsidR="009D277A" w:rsidRPr="005606F3" w:rsidRDefault="002601FA" w:rsidP="00501CF8">
            <w:pPr>
              <w:pStyle w:val="NormalWeb"/>
              <w:numPr>
                <w:ilvl w:val="0"/>
                <w:numId w:val="13"/>
              </w:numPr>
              <w:rPr>
                <w:rFonts w:asciiTheme="minorHAnsi" w:hAnsiTheme="minorHAnsi"/>
              </w:rPr>
            </w:pPr>
            <w:r w:rsidRPr="005606F3">
              <w:rPr>
                <w:rFonts w:asciiTheme="minorHAnsi" w:hAnsiTheme="minorHAnsi"/>
              </w:rPr>
              <w:t>Contribute ideas that may be used in the</w:t>
            </w:r>
            <w:r w:rsidR="009D277A" w:rsidRPr="005606F3">
              <w:rPr>
                <w:rFonts w:asciiTheme="minorHAnsi" w:hAnsiTheme="minorHAnsi"/>
              </w:rPr>
              <w:t xml:space="preserve"> development of a campus mental health strategy</w:t>
            </w:r>
          </w:p>
          <w:p w:rsidR="009D277A" w:rsidRPr="005606F3" w:rsidRDefault="009D277A" w:rsidP="00501CF8">
            <w:pPr>
              <w:pStyle w:val="NormalWeb"/>
              <w:numPr>
                <w:ilvl w:val="0"/>
                <w:numId w:val="13"/>
              </w:numPr>
              <w:rPr>
                <w:rFonts w:asciiTheme="minorHAnsi" w:hAnsiTheme="minorHAnsi"/>
              </w:rPr>
            </w:pPr>
            <w:r w:rsidRPr="005606F3">
              <w:rPr>
                <w:rFonts w:asciiTheme="minorHAnsi" w:hAnsiTheme="minorHAnsi"/>
              </w:rPr>
              <w:t xml:space="preserve">Evaluate </w:t>
            </w:r>
            <w:r w:rsidR="002601FA" w:rsidRPr="005606F3">
              <w:rPr>
                <w:rFonts w:asciiTheme="minorHAnsi" w:hAnsiTheme="minorHAnsi"/>
              </w:rPr>
              <w:t>the process of</w:t>
            </w:r>
            <w:r w:rsidRPr="005606F3">
              <w:rPr>
                <w:rFonts w:asciiTheme="minorHAnsi" w:hAnsiTheme="minorHAnsi"/>
              </w:rPr>
              <w:t xml:space="preserve"> building a </w:t>
            </w:r>
            <w:r w:rsidR="00EB1616" w:rsidRPr="005606F3">
              <w:rPr>
                <w:rFonts w:asciiTheme="minorHAnsi" w:hAnsiTheme="minorHAnsi"/>
              </w:rPr>
              <w:t xml:space="preserve">campus </w:t>
            </w:r>
            <w:r w:rsidRPr="005606F3">
              <w:rPr>
                <w:rFonts w:asciiTheme="minorHAnsi" w:hAnsiTheme="minorHAnsi"/>
              </w:rPr>
              <w:t>mental health strategy</w:t>
            </w:r>
          </w:p>
          <w:p w:rsidR="009D277A" w:rsidRPr="005606F3" w:rsidRDefault="009D277A" w:rsidP="009D277A">
            <w:pPr>
              <w:pStyle w:val="NormalWeb"/>
              <w:rPr>
                <w:rFonts w:asciiTheme="minorHAnsi" w:hAnsiTheme="minorHAnsi"/>
              </w:rPr>
            </w:pPr>
            <w:r w:rsidRPr="005606F3">
              <w:rPr>
                <w:rFonts w:asciiTheme="minorHAnsi" w:hAnsiTheme="minorHAnsi"/>
              </w:rPr>
              <w:t>Before you decide to participate in this engagement, it is important that you understand why the information is being collected and what it will involve. Please read the following information carefully. Please ask the Facilitator if there is anything that is not clear or if you need more information.</w:t>
            </w:r>
          </w:p>
          <w:p w:rsidR="005A04DD" w:rsidRPr="005606F3" w:rsidRDefault="00EB1616" w:rsidP="005A04DD">
            <w:pPr>
              <w:pStyle w:val="NormalWeb"/>
              <w:spacing w:before="0" w:beforeAutospacing="0" w:after="120" w:afterAutospacing="0"/>
              <w:rPr>
                <w:rFonts w:asciiTheme="minorHAnsi" w:hAnsiTheme="minorHAnsi"/>
              </w:rPr>
            </w:pPr>
            <w:r w:rsidRPr="005606F3">
              <w:rPr>
                <w:rFonts w:asciiTheme="minorHAnsi" w:hAnsiTheme="minorHAnsi"/>
                <w:b/>
                <w:bCs/>
              </w:rPr>
              <w:t xml:space="preserve">DATA COLLECTION &amp; </w:t>
            </w:r>
            <w:r w:rsidR="00200AC9" w:rsidRPr="005606F3">
              <w:rPr>
                <w:rFonts w:asciiTheme="minorHAnsi" w:hAnsiTheme="minorHAnsi"/>
                <w:b/>
                <w:bCs/>
              </w:rPr>
              <w:t>EVALUATION</w:t>
            </w:r>
            <w:r w:rsidR="007C7DDE" w:rsidRPr="005606F3">
              <w:rPr>
                <w:rFonts w:asciiTheme="minorHAnsi" w:hAnsiTheme="minorHAnsi"/>
                <w:b/>
                <w:bCs/>
              </w:rPr>
              <w:t xml:space="preserve"> PROCEDURES</w:t>
            </w:r>
          </w:p>
          <w:p w:rsidR="005A04DD" w:rsidRPr="005606F3" w:rsidRDefault="005A04DD" w:rsidP="005A04DD">
            <w:pPr>
              <w:pStyle w:val="NormalWeb"/>
              <w:spacing w:before="0" w:beforeAutospacing="0" w:after="0" w:afterAutospacing="0"/>
              <w:rPr>
                <w:rFonts w:asciiTheme="minorHAnsi" w:hAnsiTheme="minorHAnsi"/>
                <w:u w:val="single"/>
              </w:rPr>
            </w:pPr>
            <w:r w:rsidRPr="005606F3">
              <w:rPr>
                <w:rFonts w:asciiTheme="minorHAnsi" w:hAnsiTheme="minorHAnsi"/>
                <w:u w:val="single"/>
              </w:rPr>
              <w:t>Data Collection</w:t>
            </w:r>
          </w:p>
          <w:p w:rsidR="00280B68" w:rsidRPr="005606F3" w:rsidRDefault="007C7DDE" w:rsidP="005A04DD">
            <w:pPr>
              <w:pStyle w:val="NormalWeb"/>
              <w:spacing w:before="0" w:beforeAutospacing="0" w:after="0" w:afterAutospacing="0"/>
              <w:rPr>
                <w:rFonts w:asciiTheme="minorHAnsi" w:hAnsiTheme="minorHAnsi"/>
                <w:b/>
                <w:bCs/>
              </w:rPr>
            </w:pPr>
            <w:r w:rsidRPr="005606F3">
              <w:rPr>
                <w:rFonts w:asciiTheme="minorHAnsi" w:hAnsiTheme="minorHAnsi"/>
              </w:rPr>
              <w:br/>
            </w:r>
            <w:r w:rsidR="00280B68" w:rsidRPr="005606F3">
              <w:rPr>
                <w:rFonts w:asciiTheme="minorHAnsi" w:hAnsiTheme="minorHAnsi"/>
              </w:rPr>
              <w:t>Focus Groups</w:t>
            </w:r>
          </w:p>
          <w:p w:rsidR="00742D79" w:rsidRPr="005606F3" w:rsidRDefault="00B008C2" w:rsidP="007C7DDE">
            <w:pPr>
              <w:pStyle w:val="NormalWeb"/>
              <w:rPr>
                <w:rFonts w:asciiTheme="minorHAnsi" w:hAnsiTheme="minorHAnsi"/>
              </w:rPr>
            </w:pPr>
            <w:r w:rsidRPr="005606F3">
              <w:rPr>
                <w:rFonts w:asciiTheme="minorHAnsi" w:hAnsiTheme="minorHAnsi"/>
              </w:rPr>
              <w:t xml:space="preserve">Stakeholders </w:t>
            </w:r>
            <w:r w:rsidR="00CC5966" w:rsidRPr="005606F3">
              <w:rPr>
                <w:rFonts w:asciiTheme="minorHAnsi" w:hAnsiTheme="minorHAnsi"/>
              </w:rPr>
              <w:t>are</w:t>
            </w:r>
            <w:r w:rsidRPr="005606F3">
              <w:rPr>
                <w:rFonts w:asciiTheme="minorHAnsi" w:hAnsiTheme="minorHAnsi"/>
              </w:rPr>
              <w:t xml:space="preserve"> invited to participate in a focus group to share ideas and thoughts about building a </w:t>
            </w:r>
            <w:r w:rsidR="00650F05" w:rsidRPr="005606F3">
              <w:rPr>
                <w:rFonts w:asciiTheme="minorHAnsi" w:hAnsiTheme="minorHAnsi"/>
              </w:rPr>
              <w:t xml:space="preserve">Northern College </w:t>
            </w:r>
            <w:r w:rsidRPr="005606F3">
              <w:rPr>
                <w:rFonts w:asciiTheme="minorHAnsi" w:hAnsiTheme="minorHAnsi"/>
              </w:rPr>
              <w:t xml:space="preserve">campus mental health strategy. </w:t>
            </w:r>
            <w:r w:rsidR="00742D79" w:rsidRPr="005606F3">
              <w:rPr>
                <w:rFonts w:asciiTheme="minorHAnsi" w:hAnsiTheme="minorHAnsi"/>
              </w:rPr>
              <w:t>Data will be recorded using written transcription (notes). Participant</w:t>
            </w:r>
            <w:r w:rsidR="00B631CA" w:rsidRPr="005606F3">
              <w:rPr>
                <w:rFonts w:asciiTheme="minorHAnsi" w:hAnsiTheme="minorHAnsi"/>
              </w:rPr>
              <w:t>s and</w:t>
            </w:r>
            <w:r w:rsidR="00742D79" w:rsidRPr="005606F3">
              <w:rPr>
                <w:rFonts w:asciiTheme="minorHAnsi" w:hAnsiTheme="minorHAnsi"/>
              </w:rPr>
              <w:t xml:space="preserve"> contributions will be </w:t>
            </w:r>
            <w:r w:rsidR="00467F17" w:rsidRPr="005606F3">
              <w:rPr>
                <w:rFonts w:asciiTheme="minorHAnsi" w:hAnsiTheme="minorHAnsi"/>
              </w:rPr>
              <w:t>anonymous</w:t>
            </w:r>
            <w:r w:rsidR="00742D79" w:rsidRPr="005606F3">
              <w:rPr>
                <w:rFonts w:asciiTheme="minorHAnsi" w:hAnsiTheme="minorHAnsi"/>
              </w:rPr>
              <w:t>.</w:t>
            </w:r>
            <w:r w:rsidR="007855CC" w:rsidRPr="005606F3">
              <w:rPr>
                <w:rFonts w:asciiTheme="minorHAnsi" w:hAnsiTheme="minorHAnsi"/>
              </w:rPr>
              <w:t xml:space="preserve"> All data will be collected, analyzed and considered </w:t>
            </w:r>
            <w:r w:rsidR="00AF61BF" w:rsidRPr="005606F3">
              <w:rPr>
                <w:rFonts w:asciiTheme="minorHAnsi" w:hAnsiTheme="minorHAnsi"/>
              </w:rPr>
              <w:t xml:space="preserve">to be a </w:t>
            </w:r>
            <w:r w:rsidR="007855CC" w:rsidRPr="005606F3">
              <w:rPr>
                <w:rFonts w:asciiTheme="minorHAnsi" w:hAnsiTheme="minorHAnsi"/>
              </w:rPr>
              <w:t xml:space="preserve">part of the strategy. </w:t>
            </w:r>
            <w:r w:rsidR="00742D79" w:rsidRPr="005606F3">
              <w:rPr>
                <w:rFonts w:asciiTheme="minorHAnsi" w:hAnsiTheme="minorHAnsi"/>
              </w:rPr>
              <w:t xml:space="preserve">Duration: </w:t>
            </w:r>
            <w:r w:rsidR="00AF61BF" w:rsidRPr="005606F3">
              <w:rPr>
                <w:rFonts w:asciiTheme="minorHAnsi" w:hAnsiTheme="minorHAnsi"/>
              </w:rPr>
              <w:t>approximately o</w:t>
            </w:r>
            <w:r w:rsidRPr="005606F3">
              <w:rPr>
                <w:rFonts w:asciiTheme="minorHAnsi" w:hAnsiTheme="minorHAnsi"/>
              </w:rPr>
              <w:t>ne (</w:t>
            </w:r>
            <w:r w:rsidR="00280B68" w:rsidRPr="005606F3">
              <w:rPr>
                <w:rFonts w:asciiTheme="minorHAnsi" w:hAnsiTheme="minorHAnsi"/>
              </w:rPr>
              <w:t>1</w:t>
            </w:r>
            <w:r w:rsidRPr="005606F3">
              <w:rPr>
                <w:rFonts w:asciiTheme="minorHAnsi" w:hAnsiTheme="minorHAnsi"/>
              </w:rPr>
              <w:t>)</w:t>
            </w:r>
            <w:r w:rsidR="00280B68" w:rsidRPr="005606F3">
              <w:rPr>
                <w:rFonts w:asciiTheme="minorHAnsi" w:hAnsiTheme="minorHAnsi"/>
              </w:rPr>
              <w:t xml:space="preserve"> hour</w:t>
            </w:r>
            <w:r w:rsidRPr="005606F3">
              <w:rPr>
                <w:rFonts w:asciiTheme="minorHAnsi" w:hAnsiTheme="minorHAnsi"/>
              </w:rPr>
              <w:t xml:space="preserve">. </w:t>
            </w:r>
          </w:p>
          <w:p w:rsidR="00742D79" w:rsidRPr="005606F3" w:rsidRDefault="00B008C2" w:rsidP="007C7DDE">
            <w:pPr>
              <w:pStyle w:val="NormalWeb"/>
              <w:rPr>
                <w:rFonts w:asciiTheme="minorHAnsi" w:hAnsiTheme="minorHAnsi"/>
              </w:rPr>
            </w:pPr>
            <w:r w:rsidRPr="005606F3">
              <w:rPr>
                <w:rFonts w:asciiTheme="minorHAnsi" w:hAnsiTheme="minorHAnsi"/>
              </w:rPr>
              <w:t>P</w:t>
            </w:r>
            <w:r w:rsidR="00280B68" w:rsidRPr="005606F3">
              <w:rPr>
                <w:rFonts w:asciiTheme="minorHAnsi" w:hAnsiTheme="minorHAnsi"/>
              </w:rPr>
              <w:t>arti</w:t>
            </w:r>
            <w:r w:rsidR="00905A8B" w:rsidRPr="005606F3">
              <w:rPr>
                <w:rFonts w:asciiTheme="minorHAnsi" w:hAnsiTheme="minorHAnsi"/>
              </w:rPr>
              <w:t xml:space="preserve">cipants </w:t>
            </w:r>
            <w:r w:rsidR="00742D79" w:rsidRPr="005606F3">
              <w:rPr>
                <w:rFonts w:asciiTheme="minorHAnsi" w:hAnsiTheme="minorHAnsi"/>
              </w:rPr>
              <w:t>are</w:t>
            </w:r>
            <w:r w:rsidR="00280B68" w:rsidRPr="005606F3">
              <w:rPr>
                <w:rFonts w:asciiTheme="minorHAnsi" w:hAnsiTheme="minorHAnsi"/>
              </w:rPr>
              <w:t xml:space="preserve"> </w:t>
            </w:r>
            <w:r w:rsidRPr="005606F3">
              <w:rPr>
                <w:rFonts w:asciiTheme="minorHAnsi" w:hAnsiTheme="minorHAnsi"/>
              </w:rPr>
              <w:t>unrestricted</w:t>
            </w:r>
            <w:r w:rsidR="00280B68" w:rsidRPr="005606F3">
              <w:rPr>
                <w:rFonts w:asciiTheme="minorHAnsi" w:hAnsiTheme="minorHAnsi"/>
              </w:rPr>
              <w:t xml:space="preserve"> </w:t>
            </w:r>
            <w:r w:rsidRPr="005606F3">
              <w:rPr>
                <w:rFonts w:asciiTheme="minorHAnsi" w:hAnsiTheme="minorHAnsi"/>
              </w:rPr>
              <w:t>and may</w:t>
            </w:r>
            <w:r w:rsidR="00280B68" w:rsidRPr="005606F3">
              <w:rPr>
                <w:rFonts w:asciiTheme="minorHAnsi" w:hAnsiTheme="minorHAnsi"/>
              </w:rPr>
              <w:t xml:space="preserve"> </w:t>
            </w:r>
            <w:r w:rsidR="00742D79" w:rsidRPr="005606F3">
              <w:rPr>
                <w:rFonts w:asciiTheme="minorHAnsi" w:hAnsiTheme="minorHAnsi"/>
              </w:rPr>
              <w:t>take part</w:t>
            </w:r>
            <w:r w:rsidR="00280B68" w:rsidRPr="005606F3">
              <w:rPr>
                <w:rFonts w:asciiTheme="minorHAnsi" w:hAnsiTheme="minorHAnsi"/>
              </w:rPr>
              <w:t xml:space="preserve"> as long as they are able</w:t>
            </w:r>
            <w:r w:rsidRPr="005606F3">
              <w:rPr>
                <w:rFonts w:asciiTheme="minorHAnsi" w:hAnsiTheme="minorHAnsi"/>
              </w:rPr>
              <w:t xml:space="preserve"> </w:t>
            </w:r>
            <w:r w:rsidR="00905A8B" w:rsidRPr="005606F3">
              <w:rPr>
                <w:rFonts w:asciiTheme="minorHAnsi" w:hAnsiTheme="minorHAnsi"/>
              </w:rPr>
              <w:t xml:space="preserve">or wish </w:t>
            </w:r>
            <w:r w:rsidRPr="005606F3">
              <w:rPr>
                <w:rFonts w:asciiTheme="minorHAnsi" w:hAnsiTheme="minorHAnsi"/>
              </w:rPr>
              <w:t>to</w:t>
            </w:r>
            <w:r w:rsidR="00280B68" w:rsidRPr="005606F3">
              <w:rPr>
                <w:rFonts w:asciiTheme="minorHAnsi" w:hAnsiTheme="minorHAnsi"/>
              </w:rPr>
              <w:t xml:space="preserve">. </w:t>
            </w:r>
          </w:p>
          <w:p w:rsidR="005A04DD" w:rsidRPr="005606F3" w:rsidRDefault="005A04DD" w:rsidP="007C7DDE">
            <w:pPr>
              <w:pStyle w:val="NormalWeb"/>
              <w:rPr>
                <w:rFonts w:asciiTheme="minorHAnsi" w:hAnsiTheme="minorHAnsi"/>
                <w:u w:val="single"/>
              </w:rPr>
            </w:pPr>
            <w:r w:rsidRPr="005606F3">
              <w:rPr>
                <w:rFonts w:asciiTheme="minorHAnsi" w:hAnsiTheme="minorHAnsi"/>
                <w:u w:val="single"/>
              </w:rPr>
              <w:t>Evaluation</w:t>
            </w:r>
          </w:p>
          <w:p w:rsidR="005D63D0" w:rsidRPr="005606F3" w:rsidRDefault="00FE3760" w:rsidP="005D63D0">
            <w:pPr>
              <w:pStyle w:val="NormalWeb"/>
              <w:spacing w:before="240" w:beforeAutospacing="0" w:after="240" w:afterAutospacing="0"/>
              <w:rPr>
                <w:rFonts w:asciiTheme="minorHAnsi" w:hAnsiTheme="minorHAnsi"/>
                <w:b/>
                <w:bCs/>
              </w:rPr>
            </w:pPr>
            <w:r w:rsidRPr="005606F3">
              <w:rPr>
                <w:rFonts w:asciiTheme="minorHAnsi" w:hAnsiTheme="minorHAnsi"/>
              </w:rPr>
              <w:t xml:space="preserve">Participants will be invited </w:t>
            </w:r>
            <w:r w:rsidR="005A04DD" w:rsidRPr="005606F3">
              <w:rPr>
                <w:rFonts w:asciiTheme="minorHAnsi" w:hAnsiTheme="minorHAnsi"/>
              </w:rPr>
              <w:t>to evaluate</w:t>
            </w:r>
            <w:r w:rsidRPr="005606F3">
              <w:rPr>
                <w:rFonts w:asciiTheme="minorHAnsi" w:hAnsiTheme="minorHAnsi"/>
              </w:rPr>
              <w:t xml:space="preserve"> the process for </w:t>
            </w:r>
            <w:r w:rsidR="005A04DD" w:rsidRPr="005606F3">
              <w:rPr>
                <w:rFonts w:asciiTheme="minorHAnsi" w:hAnsiTheme="minorHAnsi"/>
              </w:rPr>
              <w:t xml:space="preserve">developing the campus mental health strategy following the focus group meeting. </w:t>
            </w:r>
            <w:r w:rsidR="007C7DDE" w:rsidRPr="005606F3">
              <w:rPr>
                <w:rFonts w:asciiTheme="minorHAnsi" w:hAnsiTheme="minorHAnsi"/>
              </w:rPr>
              <w:br/>
            </w:r>
          </w:p>
          <w:p w:rsidR="005D63D0" w:rsidRPr="005606F3" w:rsidRDefault="005D63D0" w:rsidP="005D63D0">
            <w:pPr>
              <w:pStyle w:val="NormalWeb"/>
              <w:spacing w:before="240" w:beforeAutospacing="0" w:after="240" w:afterAutospacing="0"/>
              <w:rPr>
                <w:rFonts w:asciiTheme="minorHAnsi" w:hAnsiTheme="minorHAnsi"/>
                <w:b/>
                <w:bCs/>
              </w:rPr>
            </w:pPr>
          </w:p>
          <w:p w:rsidR="007C7DDE" w:rsidRPr="005606F3" w:rsidRDefault="007C7DDE" w:rsidP="005D63D0">
            <w:pPr>
              <w:pStyle w:val="NormalWeb"/>
              <w:spacing w:before="240" w:beforeAutospacing="0" w:after="240" w:afterAutospacing="0"/>
              <w:rPr>
                <w:rFonts w:asciiTheme="minorHAnsi" w:hAnsiTheme="minorHAnsi"/>
              </w:rPr>
            </w:pPr>
            <w:r w:rsidRPr="005606F3">
              <w:rPr>
                <w:rFonts w:asciiTheme="minorHAnsi" w:hAnsiTheme="minorHAnsi"/>
                <w:b/>
                <w:bCs/>
              </w:rPr>
              <w:t>RISKS</w:t>
            </w:r>
            <w:r w:rsidRPr="005606F3">
              <w:rPr>
                <w:rFonts w:asciiTheme="minorHAnsi" w:hAnsiTheme="minorHAnsi"/>
              </w:rPr>
              <w:br/>
            </w:r>
            <w:r w:rsidRPr="005606F3">
              <w:rPr>
                <w:rFonts w:asciiTheme="minorHAnsi" w:hAnsiTheme="minorHAnsi"/>
              </w:rPr>
              <w:br/>
            </w:r>
            <w:r w:rsidR="003D087C" w:rsidRPr="005606F3">
              <w:rPr>
                <w:rFonts w:asciiTheme="minorHAnsi" w:hAnsiTheme="minorHAnsi"/>
                <w:i/>
              </w:rPr>
              <w:t xml:space="preserve">Mental health/illness can be a sensitive topic. It is recognized that some conversations, idea sharing may trigger emotional responses of participants. </w:t>
            </w:r>
            <w:r w:rsidRPr="005606F3">
              <w:rPr>
                <w:rFonts w:asciiTheme="minorHAnsi" w:hAnsiTheme="minorHAnsi"/>
              </w:rPr>
              <w:t xml:space="preserve"> </w:t>
            </w:r>
          </w:p>
          <w:p w:rsidR="00336366" w:rsidRPr="005606F3" w:rsidRDefault="00A041CD" w:rsidP="00336366">
            <w:pPr>
              <w:pStyle w:val="NormalWeb"/>
              <w:rPr>
                <w:rFonts w:asciiTheme="minorHAnsi" w:hAnsiTheme="minorHAnsi"/>
              </w:rPr>
            </w:pPr>
            <w:r w:rsidRPr="005606F3">
              <w:rPr>
                <w:rFonts w:asciiTheme="minorHAnsi" w:hAnsiTheme="minorHAnsi"/>
              </w:rPr>
              <w:lastRenderedPageBreak/>
              <w:t>Stakeholders</w:t>
            </w:r>
            <w:r w:rsidR="007C7DDE" w:rsidRPr="005606F3">
              <w:rPr>
                <w:rFonts w:asciiTheme="minorHAnsi" w:hAnsiTheme="minorHAnsi"/>
              </w:rPr>
              <w:t xml:space="preserve"> may decline to ans</w:t>
            </w:r>
            <w:r w:rsidRPr="005606F3">
              <w:rPr>
                <w:rFonts w:asciiTheme="minorHAnsi" w:hAnsiTheme="minorHAnsi"/>
              </w:rPr>
              <w:t>wer any or all questions and</w:t>
            </w:r>
            <w:r w:rsidR="007C7DDE" w:rsidRPr="005606F3">
              <w:rPr>
                <w:rFonts w:asciiTheme="minorHAnsi" w:hAnsiTheme="minorHAnsi"/>
              </w:rPr>
              <w:t xml:space="preserve"> may terminate</w:t>
            </w:r>
            <w:r w:rsidRPr="005606F3">
              <w:rPr>
                <w:rFonts w:asciiTheme="minorHAnsi" w:hAnsiTheme="minorHAnsi"/>
              </w:rPr>
              <w:t xml:space="preserve"> involvement at any time.</w:t>
            </w:r>
            <w:r w:rsidR="007C7DDE" w:rsidRPr="005606F3">
              <w:rPr>
                <w:rFonts w:asciiTheme="minorHAnsi" w:hAnsiTheme="minorHAnsi"/>
              </w:rPr>
              <w:br/>
            </w:r>
            <w:r w:rsidR="007C7DDE" w:rsidRPr="005606F3">
              <w:rPr>
                <w:rFonts w:asciiTheme="minorHAnsi" w:hAnsiTheme="minorHAnsi"/>
              </w:rPr>
              <w:br/>
            </w:r>
            <w:r w:rsidR="007C7DDE" w:rsidRPr="005606F3">
              <w:rPr>
                <w:rFonts w:asciiTheme="minorHAnsi" w:hAnsiTheme="minorHAnsi"/>
                <w:b/>
                <w:bCs/>
              </w:rPr>
              <w:t>BENEFITS</w:t>
            </w:r>
            <w:r w:rsidR="007C7DDE" w:rsidRPr="005606F3">
              <w:rPr>
                <w:rFonts w:asciiTheme="minorHAnsi" w:hAnsiTheme="minorHAnsi"/>
              </w:rPr>
              <w:br/>
            </w:r>
            <w:r w:rsidR="007C7DDE" w:rsidRPr="005606F3">
              <w:rPr>
                <w:rFonts w:asciiTheme="minorHAnsi" w:hAnsiTheme="minorHAnsi"/>
              </w:rPr>
              <w:br/>
            </w:r>
            <w:r w:rsidR="00336366" w:rsidRPr="005606F3">
              <w:rPr>
                <w:rFonts w:asciiTheme="minorHAnsi" w:hAnsiTheme="minorHAnsi"/>
              </w:rPr>
              <w:t>The benefits of participating in the development of a campus mental health strategy include but are not limited to:</w:t>
            </w:r>
          </w:p>
          <w:p w:rsidR="00336366" w:rsidRPr="005606F3" w:rsidRDefault="00336366" w:rsidP="00501CF8">
            <w:pPr>
              <w:pStyle w:val="NormalWeb"/>
              <w:numPr>
                <w:ilvl w:val="0"/>
                <w:numId w:val="15"/>
              </w:numPr>
              <w:rPr>
                <w:rFonts w:asciiTheme="minorHAnsi" w:hAnsiTheme="minorHAnsi"/>
              </w:rPr>
            </w:pPr>
            <w:r w:rsidRPr="005606F3">
              <w:rPr>
                <w:rFonts w:asciiTheme="minorHAnsi" w:hAnsiTheme="minorHAnsi"/>
              </w:rPr>
              <w:t>Gain insight into key areas of campus mental health issues</w:t>
            </w:r>
          </w:p>
          <w:p w:rsidR="00336366" w:rsidRPr="005606F3" w:rsidRDefault="00336366" w:rsidP="00501CF8">
            <w:pPr>
              <w:pStyle w:val="NormalWeb"/>
              <w:numPr>
                <w:ilvl w:val="0"/>
                <w:numId w:val="15"/>
              </w:numPr>
              <w:rPr>
                <w:rFonts w:asciiTheme="minorHAnsi" w:hAnsiTheme="minorHAnsi"/>
              </w:rPr>
            </w:pPr>
            <w:r w:rsidRPr="005606F3">
              <w:rPr>
                <w:rFonts w:asciiTheme="minorHAnsi" w:hAnsiTheme="minorHAnsi"/>
              </w:rPr>
              <w:t xml:space="preserve">Contribute ideas and concepts toward campus community development </w:t>
            </w:r>
          </w:p>
          <w:p w:rsidR="00336366" w:rsidRPr="005606F3" w:rsidRDefault="00336366" w:rsidP="00501CF8">
            <w:pPr>
              <w:pStyle w:val="NormalWeb"/>
              <w:numPr>
                <w:ilvl w:val="0"/>
                <w:numId w:val="15"/>
              </w:numPr>
              <w:rPr>
                <w:rFonts w:asciiTheme="minorHAnsi" w:hAnsiTheme="minorHAnsi"/>
              </w:rPr>
            </w:pPr>
            <w:r w:rsidRPr="005606F3">
              <w:rPr>
                <w:rFonts w:asciiTheme="minorHAnsi" w:hAnsiTheme="minorHAnsi"/>
              </w:rPr>
              <w:t xml:space="preserve"> </w:t>
            </w:r>
          </w:p>
          <w:p w:rsidR="00336366" w:rsidRPr="005606F3" w:rsidRDefault="00336366" w:rsidP="00501CF8">
            <w:pPr>
              <w:pStyle w:val="NormalWeb"/>
              <w:numPr>
                <w:ilvl w:val="0"/>
                <w:numId w:val="15"/>
              </w:numPr>
              <w:rPr>
                <w:rFonts w:asciiTheme="minorHAnsi" w:hAnsiTheme="minorHAnsi"/>
              </w:rPr>
            </w:pPr>
            <w:r w:rsidRPr="005606F3">
              <w:rPr>
                <w:rFonts w:asciiTheme="minorHAnsi" w:hAnsiTheme="minorHAnsi"/>
              </w:rPr>
              <w:t xml:space="preserve"> </w:t>
            </w:r>
          </w:p>
          <w:p w:rsidR="007C7DDE" w:rsidRPr="005606F3" w:rsidRDefault="007C7DDE" w:rsidP="002974BE">
            <w:pPr>
              <w:pStyle w:val="NormalWeb"/>
              <w:rPr>
                <w:rFonts w:asciiTheme="minorHAnsi" w:hAnsiTheme="minorHAnsi"/>
              </w:rPr>
            </w:pPr>
            <w:r w:rsidRPr="005606F3">
              <w:rPr>
                <w:rFonts w:asciiTheme="minorHAnsi" w:hAnsiTheme="minorHAnsi"/>
                <w:b/>
                <w:bCs/>
              </w:rPr>
              <w:t>CONFIDENTIALITY</w:t>
            </w:r>
          </w:p>
          <w:p w:rsidR="007C7DDE" w:rsidRPr="005606F3" w:rsidRDefault="002974BE" w:rsidP="007C7DDE">
            <w:pPr>
              <w:pStyle w:val="NormalWeb"/>
              <w:rPr>
                <w:rFonts w:asciiTheme="minorHAnsi" w:hAnsiTheme="minorHAnsi"/>
              </w:rPr>
            </w:pPr>
            <w:r w:rsidRPr="005606F3">
              <w:rPr>
                <w:rFonts w:asciiTheme="minorHAnsi" w:hAnsiTheme="minorHAnsi"/>
              </w:rPr>
              <w:t xml:space="preserve">Stakeholder contributions will be anonymous. </w:t>
            </w:r>
            <w:r w:rsidR="007C7DDE" w:rsidRPr="005606F3">
              <w:rPr>
                <w:rFonts w:asciiTheme="minorHAnsi" w:hAnsiTheme="minorHAnsi"/>
              </w:rPr>
              <w:t>Every effort will be made by the</w:t>
            </w:r>
            <w:r w:rsidRPr="005606F3">
              <w:rPr>
                <w:rFonts w:asciiTheme="minorHAnsi" w:hAnsiTheme="minorHAnsi"/>
              </w:rPr>
              <w:t xml:space="preserve"> Facilitator to preserve</w:t>
            </w:r>
            <w:r w:rsidR="007C7DDE" w:rsidRPr="005606F3">
              <w:rPr>
                <w:rFonts w:asciiTheme="minorHAnsi" w:hAnsiTheme="minorHAnsi"/>
              </w:rPr>
              <w:t xml:space="preserve"> confidentiality including the following: </w:t>
            </w:r>
          </w:p>
          <w:p w:rsidR="00EC32F3" w:rsidRPr="005606F3" w:rsidRDefault="002974BE" w:rsidP="00501CF8">
            <w:pPr>
              <w:pStyle w:val="NormalWeb"/>
              <w:numPr>
                <w:ilvl w:val="0"/>
                <w:numId w:val="12"/>
              </w:numPr>
              <w:rPr>
                <w:rFonts w:asciiTheme="minorHAnsi" w:hAnsiTheme="minorHAnsi"/>
              </w:rPr>
            </w:pPr>
            <w:r w:rsidRPr="005606F3">
              <w:rPr>
                <w:rFonts w:asciiTheme="minorHAnsi" w:hAnsiTheme="minorHAnsi"/>
              </w:rPr>
              <w:t>Keeping notes, focus group</w:t>
            </w:r>
            <w:r w:rsidR="007C7DDE" w:rsidRPr="005606F3">
              <w:rPr>
                <w:rFonts w:asciiTheme="minorHAnsi" w:hAnsiTheme="minorHAnsi"/>
              </w:rPr>
              <w:t xml:space="preserve"> transcriptions, and any other identifying participant information in a locked file cabinet</w:t>
            </w:r>
          </w:p>
          <w:p w:rsidR="007C7DDE" w:rsidRPr="005606F3" w:rsidRDefault="007C7DDE" w:rsidP="007C7DDE">
            <w:pPr>
              <w:pStyle w:val="NormalWeb"/>
              <w:rPr>
                <w:rFonts w:asciiTheme="minorHAnsi" w:hAnsiTheme="minorHAnsi"/>
                <w:i/>
              </w:rPr>
            </w:pPr>
            <w:r w:rsidRPr="005606F3">
              <w:rPr>
                <w:rFonts w:asciiTheme="minorHAnsi" w:hAnsiTheme="minorHAnsi"/>
              </w:rPr>
              <w:br/>
            </w:r>
            <w:r w:rsidRPr="005606F3">
              <w:rPr>
                <w:rFonts w:asciiTheme="minorHAnsi" w:hAnsiTheme="minorHAnsi"/>
                <w:b/>
                <w:bCs/>
              </w:rPr>
              <w:t xml:space="preserve">CONTACT INFORMATION </w:t>
            </w:r>
            <w:r w:rsidR="00781FEF" w:rsidRPr="005606F3">
              <w:rPr>
                <w:rFonts w:asciiTheme="minorHAnsi" w:hAnsiTheme="minorHAnsi"/>
              </w:rPr>
              <w:br/>
            </w:r>
            <w:r w:rsidR="00781FEF" w:rsidRPr="005606F3">
              <w:rPr>
                <w:rFonts w:asciiTheme="minorHAnsi" w:hAnsiTheme="minorHAnsi"/>
              </w:rPr>
              <w:br/>
              <w:t>If participants</w:t>
            </w:r>
            <w:r w:rsidRPr="005606F3">
              <w:rPr>
                <w:rFonts w:asciiTheme="minorHAnsi" w:hAnsiTheme="minorHAnsi"/>
              </w:rPr>
              <w:t xml:space="preserve"> have questions</w:t>
            </w:r>
            <w:r w:rsidR="00781FEF" w:rsidRPr="005606F3">
              <w:rPr>
                <w:rFonts w:asciiTheme="minorHAnsi" w:hAnsiTheme="minorHAnsi"/>
              </w:rPr>
              <w:t xml:space="preserve"> or additional contributions</w:t>
            </w:r>
            <w:r w:rsidRPr="005606F3">
              <w:rPr>
                <w:rFonts w:asciiTheme="minorHAnsi" w:hAnsiTheme="minorHAnsi"/>
              </w:rPr>
              <w:t xml:space="preserve"> at any time about this </w:t>
            </w:r>
            <w:r w:rsidR="00781FEF" w:rsidRPr="005606F3">
              <w:rPr>
                <w:rFonts w:asciiTheme="minorHAnsi" w:hAnsiTheme="minorHAnsi"/>
              </w:rPr>
              <w:t xml:space="preserve">initiative, </w:t>
            </w:r>
            <w:proofErr w:type="gramStart"/>
            <w:r w:rsidR="00781FEF" w:rsidRPr="005606F3">
              <w:rPr>
                <w:rFonts w:asciiTheme="minorHAnsi" w:hAnsiTheme="minorHAnsi"/>
              </w:rPr>
              <w:t xml:space="preserve">or </w:t>
            </w:r>
            <w:r w:rsidRPr="005606F3">
              <w:rPr>
                <w:rFonts w:asciiTheme="minorHAnsi" w:hAnsiTheme="minorHAnsi"/>
              </w:rPr>
              <w:t xml:space="preserve"> experience</w:t>
            </w:r>
            <w:proofErr w:type="gramEnd"/>
            <w:r w:rsidRPr="005606F3">
              <w:rPr>
                <w:rFonts w:asciiTheme="minorHAnsi" w:hAnsiTheme="minorHAnsi"/>
              </w:rPr>
              <w:t xml:space="preserve"> adverse effects as the result of participating in t</w:t>
            </w:r>
            <w:r w:rsidR="00781FEF" w:rsidRPr="005606F3">
              <w:rPr>
                <w:rFonts w:asciiTheme="minorHAnsi" w:hAnsiTheme="minorHAnsi"/>
              </w:rPr>
              <w:t>his study, the Facilitator</w:t>
            </w:r>
            <w:r w:rsidRPr="005606F3">
              <w:rPr>
                <w:rFonts w:asciiTheme="minorHAnsi" w:hAnsiTheme="minorHAnsi"/>
              </w:rPr>
              <w:t xml:space="preserve"> whose contact information is provided on the first page</w:t>
            </w:r>
            <w:r w:rsidR="00781FEF" w:rsidRPr="005606F3">
              <w:rPr>
                <w:rFonts w:asciiTheme="minorHAnsi" w:hAnsiTheme="minorHAnsi"/>
              </w:rPr>
              <w:t xml:space="preserve"> may be contacted</w:t>
            </w:r>
            <w:r w:rsidRPr="005606F3">
              <w:rPr>
                <w:rFonts w:asciiTheme="minorHAnsi" w:hAnsiTheme="minorHAnsi"/>
              </w:rPr>
              <w:t xml:space="preserve">. </w:t>
            </w:r>
          </w:p>
          <w:p w:rsidR="007C7DDE" w:rsidRPr="005606F3" w:rsidRDefault="007C7DDE" w:rsidP="007C7DDE">
            <w:pPr>
              <w:pStyle w:val="NormalWeb"/>
              <w:rPr>
                <w:rFonts w:asciiTheme="minorHAnsi" w:hAnsiTheme="minorHAnsi"/>
              </w:rPr>
            </w:pPr>
            <w:r w:rsidRPr="005606F3">
              <w:rPr>
                <w:rFonts w:asciiTheme="minorHAnsi" w:hAnsiTheme="minorHAnsi"/>
                <w:b/>
                <w:bCs/>
              </w:rPr>
              <w:t>CONSENT</w:t>
            </w:r>
            <w:r w:rsidRPr="005606F3">
              <w:rPr>
                <w:rFonts w:asciiTheme="minorHAnsi" w:hAnsiTheme="minorHAnsi"/>
              </w:rPr>
              <w:br/>
            </w:r>
            <w:r w:rsidRPr="005606F3">
              <w:rPr>
                <w:rFonts w:asciiTheme="minorHAnsi" w:hAnsiTheme="minorHAnsi"/>
              </w:rPr>
              <w:br/>
              <w:t xml:space="preserve">I have </w:t>
            </w:r>
            <w:proofErr w:type="gramStart"/>
            <w:r w:rsidRPr="005606F3">
              <w:rPr>
                <w:rFonts w:asciiTheme="minorHAnsi" w:hAnsiTheme="minorHAnsi"/>
              </w:rPr>
              <w:t>read</w:t>
            </w:r>
            <w:proofErr w:type="gramEnd"/>
            <w:r w:rsidRPr="005606F3">
              <w:rPr>
                <w:rFonts w:asciiTheme="minorHAnsi" w:hAnsiTheme="minorHAnsi"/>
              </w:rPr>
              <w:t xml:space="preserve"> and I understand the provided information and have had the opportunity to ask questions. I understand that my participation is voluntary and that I am free to withdraw at any time, without giving a reason and without cost. I understand that I will be given a copy of this consent form. I voluntarily agree to take part in this </w:t>
            </w:r>
            <w:r w:rsidR="003562D7" w:rsidRPr="005606F3">
              <w:rPr>
                <w:rFonts w:asciiTheme="minorHAnsi" w:hAnsiTheme="minorHAnsi"/>
              </w:rPr>
              <w:t>focus group.</w:t>
            </w:r>
            <w:r w:rsidRPr="005606F3">
              <w:rPr>
                <w:rFonts w:asciiTheme="minorHAnsi" w:hAnsiTheme="minorHAnsi"/>
              </w:rPr>
              <w:br/>
            </w:r>
            <w:r w:rsidRPr="005606F3">
              <w:rPr>
                <w:rFonts w:asciiTheme="minorHAnsi" w:hAnsiTheme="minorHAnsi"/>
              </w:rPr>
              <w:br/>
              <w:t xml:space="preserve">Participant's signature ______________________________ Date __________ </w:t>
            </w:r>
            <w:r w:rsidRPr="005606F3">
              <w:rPr>
                <w:rFonts w:asciiTheme="minorHAnsi" w:hAnsiTheme="minorHAnsi"/>
              </w:rPr>
              <w:br/>
            </w:r>
            <w:r w:rsidRPr="005606F3">
              <w:rPr>
                <w:rFonts w:asciiTheme="minorHAnsi" w:hAnsiTheme="minorHAnsi"/>
              </w:rPr>
              <w:br/>
            </w:r>
            <w:r w:rsidRPr="005606F3">
              <w:rPr>
                <w:rFonts w:asciiTheme="minorHAnsi" w:hAnsiTheme="minorHAnsi"/>
              </w:rPr>
              <w:br/>
            </w:r>
            <w:r w:rsidRPr="005606F3">
              <w:rPr>
                <w:rFonts w:asciiTheme="minorHAnsi" w:hAnsiTheme="minorHAnsi"/>
              </w:rPr>
              <w:br/>
            </w:r>
            <w:r w:rsidR="003562D7" w:rsidRPr="005606F3">
              <w:rPr>
                <w:rFonts w:asciiTheme="minorHAnsi" w:hAnsiTheme="minorHAnsi"/>
              </w:rPr>
              <w:t xml:space="preserve">Facilitator’s </w:t>
            </w:r>
            <w:r w:rsidRPr="005606F3">
              <w:rPr>
                <w:rFonts w:asciiTheme="minorHAnsi" w:hAnsiTheme="minorHAnsi"/>
              </w:rPr>
              <w:t xml:space="preserve">signature _____________________________ Date __________ </w:t>
            </w:r>
          </w:p>
          <w:p w:rsidR="007C7DDE" w:rsidRDefault="007C7DDE" w:rsidP="00C56868">
            <w:pPr>
              <w:rPr>
                <w:b/>
              </w:rPr>
            </w:pPr>
          </w:p>
        </w:tc>
      </w:tr>
    </w:tbl>
    <w:p w:rsidR="007C7DDE" w:rsidRDefault="007C7DDE" w:rsidP="00C56868">
      <w:pPr>
        <w:rPr>
          <w:b/>
        </w:rPr>
      </w:pPr>
    </w:p>
    <w:p w:rsidR="00FD0CAE" w:rsidRDefault="00BF3F9E" w:rsidP="00C56868">
      <w:pPr>
        <w:rPr>
          <w:b/>
        </w:rPr>
      </w:pPr>
      <w:r>
        <w:rPr>
          <w:b/>
        </w:rPr>
        <w:lastRenderedPageBreak/>
        <w:t>Focus Group Questions</w:t>
      </w:r>
      <w:r w:rsidR="00C43BC7">
        <w:rPr>
          <w:b/>
        </w:rPr>
        <w:t xml:space="preserve"> – Draft</w:t>
      </w:r>
      <w:r w:rsidR="000B2504">
        <w:rPr>
          <w:b/>
        </w:rPr>
        <w:t xml:space="preserve"> </w:t>
      </w:r>
    </w:p>
    <w:tbl>
      <w:tblPr>
        <w:tblStyle w:val="TableGrid"/>
        <w:tblW w:w="0" w:type="auto"/>
        <w:tblLook w:val="04A0" w:firstRow="1" w:lastRow="0" w:firstColumn="1" w:lastColumn="0" w:noHBand="0" w:noVBand="1"/>
      </w:tblPr>
      <w:tblGrid>
        <w:gridCol w:w="9350"/>
      </w:tblGrid>
      <w:tr w:rsidR="000B2504" w:rsidTr="00C43BC7">
        <w:tc>
          <w:tcPr>
            <w:tcW w:w="9350" w:type="dxa"/>
          </w:tcPr>
          <w:p w:rsidR="000B2504" w:rsidRPr="00E555C6" w:rsidRDefault="000B2504" w:rsidP="00C56868">
            <w:pPr>
              <w:rPr>
                <w:b/>
              </w:rPr>
            </w:pPr>
            <w:r>
              <w:rPr>
                <w:b/>
              </w:rPr>
              <w:t>Introduction</w:t>
            </w:r>
          </w:p>
        </w:tc>
      </w:tr>
      <w:tr w:rsidR="00C43BC7" w:rsidTr="00C43BC7">
        <w:tc>
          <w:tcPr>
            <w:tcW w:w="9350" w:type="dxa"/>
          </w:tcPr>
          <w:p w:rsidR="00E555C6" w:rsidRPr="00E555C6" w:rsidRDefault="00E555C6" w:rsidP="00C56868">
            <w:pPr>
              <w:rPr>
                <w:b/>
              </w:rPr>
            </w:pPr>
            <w:r w:rsidRPr="00E555C6">
              <w:rPr>
                <w:b/>
              </w:rPr>
              <w:t>Developing a Campus Mental Health Strategy!</w:t>
            </w:r>
          </w:p>
          <w:p w:rsidR="00C43BC7" w:rsidRDefault="0091536A" w:rsidP="00C56868">
            <w:r w:rsidRPr="00E555C6">
              <w:t xml:space="preserve">Thank you for agreeing to participate in the development of a campus mental health strategy! Your input is key for ensuring that the strategy is appropriate and meaningful. </w:t>
            </w:r>
            <w:r w:rsidR="00E555C6">
              <w:t xml:space="preserve">Together, we will create, innovate and move toward a positive, inclusive and supportive campus. </w:t>
            </w:r>
          </w:p>
          <w:p w:rsidR="00E555C6" w:rsidRDefault="00E555C6" w:rsidP="00C56868"/>
          <w:p w:rsidR="00E555C6" w:rsidRPr="00E555C6" w:rsidRDefault="00E555C6" w:rsidP="00C56868">
            <w:pPr>
              <w:rPr>
                <w:b/>
              </w:rPr>
            </w:pPr>
            <w:r w:rsidRPr="00E555C6">
              <w:rPr>
                <w:b/>
              </w:rPr>
              <w:t>Confidentiality</w:t>
            </w:r>
          </w:p>
          <w:p w:rsidR="00E555C6" w:rsidRDefault="00E555C6" w:rsidP="00C56868">
            <w:r>
              <w:t xml:space="preserve">Your input will be kept anonymous. </w:t>
            </w:r>
            <w:r w:rsidR="003A35F4">
              <w:t xml:space="preserve">All information you provide will be considered in the development of a campus mental health strategy. </w:t>
            </w:r>
          </w:p>
          <w:p w:rsidR="00166B7B" w:rsidRDefault="00166B7B" w:rsidP="00C56868"/>
          <w:p w:rsidR="00166B7B" w:rsidRPr="00166B7B" w:rsidRDefault="00166B7B" w:rsidP="00C56868">
            <w:pPr>
              <w:rPr>
                <w:b/>
              </w:rPr>
            </w:pPr>
            <w:r w:rsidRPr="00166B7B">
              <w:rPr>
                <w:b/>
              </w:rPr>
              <w:t>Instructions</w:t>
            </w:r>
          </w:p>
          <w:p w:rsidR="00166B7B" w:rsidRDefault="00166B7B" w:rsidP="00BF3F9E">
            <w:r>
              <w:t xml:space="preserve">A Facilitator will guide a small group (10-15 participants) through a series of questions. </w:t>
            </w:r>
            <w:r w:rsidR="00BF3F9E">
              <w:t xml:space="preserve">Free-flowing conversation is encouraged but will be managed. </w:t>
            </w:r>
          </w:p>
          <w:p w:rsidR="00BF3F9E" w:rsidRDefault="00BF3F9E" w:rsidP="00BF3F9E">
            <w:r>
              <w:t>Please note:</w:t>
            </w:r>
          </w:p>
          <w:p w:rsidR="00BF3F9E" w:rsidRDefault="00BF3F9E" w:rsidP="00BF3F9E">
            <w:r>
              <w:t>This focus group is not:</w:t>
            </w:r>
          </w:p>
          <w:p w:rsidR="00BF3F9E" w:rsidRPr="00BF3F9E" w:rsidRDefault="00BF3F9E" w:rsidP="00501CF8">
            <w:pPr>
              <w:numPr>
                <w:ilvl w:val="2"/>
                <w:numId w:val="16"/>
              </w:numPr>
            </w:pPr>
            <w:r w:rsidRPr="00BF3F9E">
              <w:rPr>
                <w:bCs/>
              </w:rPr>
              <w:t xml:space="preserve">A debate </w:t>
            </w:r>
          </w:p>
          <w:p w:rsidR="00BF3F9E" w:rsidRPr="00BF3F9E" w:rsidRDefault="00BF3F9E" w:rsidP="00501CF8">
            <w:pPr>
              <w:numPr>
                <w:ilvl w:val="2"/>
                <w:numId w:val="16"/>
              </w:numPr>
            </w:pPr>
            <w:r w:rsidRPr="00BF3F9E">
              <w:rPr>
                <w:bCs/>
              </w:rPr>
              <w:t xml:space="preserve">Group therapy </w:t>
            </w:r>
          </w:p>
          <w:p w:rsidR="00BF3F9E" w:rsidRPr="00BF3F9E" w:rsidRDefault="00BF3F9E" w:rsidP="00501CF8">
            <w:pPr>
              <w:numPr>
                <w:ilvl w:val="2"/>
                <w:numId w:val="16"/>
              </w:numPr>
            </w:pPr>
            <w:r w:rsidRPr="00BF3F9E">
              <w:rPr>
                <w:bCs/>
              </w:rPr>
              <w:t xml:space="preserve">A conflict resolution session </w:t>
            </w:r>
          </w:p>
          <w:p w:rsidR="00BF3F9E" w:rsidRPr="00BF3F9E" w:rsidRDefault="00BF3F9E" w:rsidP="00501CF8">
            <w:pPr>
              <w:numPr>
                <w:ilvl w:val="2"/>
                <w:numId w:val="16"/>
              </w:numPr>
            </w:pPr>
            <w:r w:rsidRPr="00BF3F9E">
              <w:rPr>
                <w:bCs/>
              </w:rPr>
              <w:t xml:space="preserve">A </w:t>
            </w:r>
            <w:proofErr w:type="gramStart"/>
            <w:r w:rsidRPr="00BF3F9E">
              <w:rPr>
                <w:bCs/>
              </w:rPr>
              <w:t>problem solving</w:t>
            </w:r>
            <w:proofErr w:type="gramEnd"/>
            <w:r w:rsidRPr="00BF3F9E">
              <w:rPr>
                <w:bCs/>
              </w:rPr>
              <w:t xml:space="preserve"> session </w:t>
            </w:r>
          </w:p>
          <w:p w:rsidR="00BF3F9E" w:rsidRPr="00BF3F9E" w:rsidRDefault="00BF3F9E" w:rsidP="00501CF8">
            <w:pPr>
              <w:numPr>
                <w:ilvl w:val="2"/>
                <w:numId w:val="16"/>
              </w:numPr>
            </w:pPr>
            <w:r w:rsidRPr="00BF3F9E">
              <w:rPr>
                <w:bCs/>
              </w:rPr>
              <w:t xml:space="preserve">An opportunity to collaborate </w:t>
            </w:r>
          </w:p>
          <w:p w:rsidR="00BF3F9E" w:rsidRDefault="00BF3F9E" w:rsidP="00501CF8">
            <w:pPr>
              <w:numPr>
                <w:ilvl w:val="2"/>
                <w:numId w:val="16"/>
              </w:numPr>
            </w:pPr>
            <w:r>
              <w:rPr>
                <w:bCs/>
              </w:rPr>
              <w:t>A promotional opportunity</w:t>
            </w:r>
          </w:p>
          <w:p w:rsidR="00BF3F9E" w:rsidRPr="00BF3F9E" w:rsidRDefault="00BF3F9E" w:rsidP="00501CF8">
            <w:pPr>
              <w:numPr>
                <w:ilvl w:val="2"/>
                <w:numId w:val="16"/>
              </w:numPr>
            </w:pPr>
            <w:r>
              <w:t>An educational session</w:t>
            </w:r>
          </w:p>
          <w:p w:rsidR="00BF3F9E" w:rsidRDefault="00BF3F9E" w:rsidP="00BF3F9E"/>
          <w:p w:rsidR="000B2504" w:rsidRDefault="000B2504" w:rsidP="00BF3F9E">
            <w:pPr>
              <w:rPr>
                <w:b/>
              </w:rPr>
            </w:pPr>
            <w:r w:rsidRPr="000B2504">
              <w:rPr>
                <w:b/>
              </w:rPr>
              <w:t>Contact Informatio</w:t>
            </w:r>
            <w:r>
              <w:rPr>
                <w:b/>
              </w:rPr>
              <w:t>n</w:t>
            </w:r>
          </w:p>
          <w:p w:rsidR="00E50D59" w:rsidRDefault="00E50D59" w:rsidP="00BF3F9E">
            <w:pPr>
              <w:rPr>
                <w:b/>
              </w:rPr>
            </w:pPr>
            <w:r>
              <w:rPr>
                <w:b/>
              </w:rPr>
              <w:t>Lead Facilitator:</w:t>
            </w:r>
          </w:p>
          <w:p w:rsidR="00E50D59" w:rsidRPr="00E50D59" w:rsidRDefault="00E50D59" w:rsidP="00E50D59">
            <w:pPr>
              <w:spacing w:before="0"/>
            </w:pPr>
            <w:r w:rsidRPr="00E50D59">
              <w:t>Nichole Roy</w:t>
            </w:r>
          </w:p>
          <w:p w:rsidR="00E50D59" w:rsidRPr="00E50D59" w:rsidRDefault="00E50D59" w:rsidP="00E50D59">
            <w:pPr>
              <w:spacing w:before="0"/>
            </w:pPr>
            <w:r w:rsidRPr="00E50D59">
              <w:t>Mental Health Lead</w:t>
            </w:r>
          </w:p>
          <w:p w:rsidR="00E50D59" w:rsidRPr="00E50D59" w:rsidRDefault="0052559D" w:rsidP="00E50D59">
            <w:pPr>
              <w:spacing w:before="0"/>
            </w:pPr>
            <w:hyperlink r:id="rId12" w:history="1">
              <w:r w:rsidR="00E50D59" w:rsidRPr="00E50D59">
                <w:rPr>
                  <w:rStyle w:val="Hyperlink"/>
                </w:rPr>
                <w:t>royn@northern.on.ca</w:t>
              </w:r>
            </w:hyperlink>
            <w:r w:rsidR="00E50D59" w:rsidRPr="00E50D59">
              <w:t xml:space="preserve"> </w:t>
            </w:r>
          </w:p>
          <w:p w:rsidR="000B2504" w:rsidRPr="00166B7B" w:rsidRDefault="000B2504" w:rsidP="00BF3F9E"/>
        </w:tc>
      </w:tr>
      <w:tr w:rsidR="00092B7A" w:rsidTr="00C43BC7">
        <w:tc>
          <w:tcPr>
            <w:tcW w:w="9350" w:type="dxa"/>
          </w:tcPr>
          <w:p w:rsidR="00092B7A" w:rsidRDefault="00377D8F" w:rsidP="00C56868">
            <w:pPr>
              <w:rPr>
                <w:b/>
              </w:rPr>
            </w:pPr>
            <w:r>
              <w:rPr>
                <w:b/>
              </w:rPr>
              <w:t xml:space="preserve">Evaluation </w:t>
            </w:r>
            <w:r w:rsidR="000B2504">
              <w:rPr>
                <w:b/>
              </w:rPr>
              <w:t>Questions</w:t>
            </w:r>
          </w:p>
          <w:p w:rsidR="00377D8F" w:rsidRDefault="00377D8F" w:rsidP="00501CF8">
            <w:pPr>
              <w:pStyle w:val="ListParagraph"/>
              <w:numPr>
                <w:ilvl w:val="0"/>
                <w:numId w:val="17"/>
              </w:numPr>
              <w:rPr>
                <w:b/>
              </w:rPr>
            </w:pPr>
            <w:r>
              <w:rPr>
                <w:b/>
              </w:rPr>
              <w:t xml:space="preserve">Please indicate which group you are a member of: </w:t>
            </w:r>
          </w:p>
          <w:p w:rsidR="00377D8F" w:rsidRDefault="00377D8F" w:rsidP="00501CF8">
            <w:pPr>
              <w:pStyle w:val="ListParagraph"/>
              <w:numPr>
                <w:ilvl w:val="1"/>
                <w:numId w:val="18"/>
              </w:numPr>
              <w:ind w:left="1440"/>
            </w:pPr>
            <w:r w:rsidRPr="00377D8F">
              <w:t>Student</w:t>
            </w:r>
          </w:p>
          <w:p w:rsidR="00377D8F" w:rsidRDefault="00377D8F" w:rsidP="00501CF8">
            <w:pPr>
              <w:pStyle w:val="ListParagraph"/>
              <w:numPr>
                <w:ilvl w:val="1"/>
                <w:numId w:val="18"/>
              </w:numPr>
              <w:ind w:left="1440"/>
            </w:pPr>
            <w:r w:rsidRPr="00377D8F">
              <w:t>Support Staff</w:t>
            </w:r>
          </w:p>
          <w:p w:rsidR="00377D8F" w:rsidRDefault="00377D8F" w:rsidP="00501CF8">
            <w:pPr>
              <w:pStyle w:val="ListParagraph"/>
              <w:numPr>
                <w:ilvl w:val="1"/>
                <w:numId w:val="18"/>
              </w:numPr>
              <w:ind w:left="1440"/>
            </w:pPr>
            <w:r w:rsidRPr="00377D8F">
              <w:t>Faculty</w:t>
            </w:r>
          </w:p>
          <w:p w:rsidR="00377D8F" w:rsidRDefault="00377D8F" w:rsidP="00501CF8">
            <w:pPr>
              <w:pStyle w:val="ListParagraph"/>
              <w:numPr>
                <w:ilvl w:val="1"/>
                <w:numId w:val="18"/>
              </w:numPr>
              <w:ind w:left="1440"/>
            </w:pPr>
            <w:r w:rsidRPr="00377D8F">
              <w:t>Administrator</w:t>
            </w:r>
          </w:p>
          <w:p w:rsidR="00377D8F" w:rsidRDefault="00377D8F" w:rsidP="00501CF8">
            <w:pPr>
              <w:pStyle w:val="ListParagraph"/>
              <w:numPr>
                <w:ilvl w:val="1"/>
                <w:numId w:val="18"/>
              </w:numPr>
              <w:ind w:left="1440"/>
            </w:pPr>
            <w:r w:rsidRPr="00377D8F">
              <w:lastRenderedPageBreak/>
              <w:t>Community Partner</w:t>
            </w:r>
          </w:p>
          <w:p w:rsidR="00377D8F" w:rsidRDefault="00377D8F" w:rsidP="00377D8F">
            <w:pPr>
              <w:pStyle w:val="ListParagraph"/>
            </w:pPr>
          </w:p>
          <w:p w:rsidR="00526F8E" w:rsidRDefault="0033058B" w:rsidP="00501CF8">
            <w:pPr>
              <w:pStyle w:val="ListParagraph"/>
              <w:numPr>
                <w:ilvl w:val="0"/>
                <w:numId w:val="17"/>
              </w:numPr>
              <w:rPr>
                <w:b/>
              </w:rPr>
            </w:pPr>
            <w:r>
              <w:rPr>
                <w:b/>
              </w:rPr>
              <w:t>How important do you feel your</w:t>
            </w:r>
            <w:r w:rsidR="00526F8E">
              <w:rPr>
                <w:b/>
              </w:rPr>
              <w:t xml:space="preserve"> participation </w:t>
            </w:r>
            <w:r>
              <w:rPr>
                <w:b/>
              </w:rPr>
              <w:t xml:space="preserve">is </w:t>
            </w:r>
            <w:r w:rsidR="00526F8E">
              <w:rPr>
                <w:b/>
              </w:rPr>
              <w:t>in the development of a campus mental health strategy</w:t>
            </w:r>
            <w:r>
              <w:rPr>
                <w:b/>
              </w:rPr>
              <w:t>?</w:t>
            </w:r>
          </w:p>
          <w:p w:rsidR="00526F8E" w:rsidRPr="0033058B" w:rsidRDefault="00526F8E" w:rsidP="00501CF8">
            <w:pPr>
              <w:pStyle w:val="ListParagraph"/>
              <w:numPr>
                <w:ilvl w:val="0"/>
                <w:numId w:val="19"/>
              </w:numPr>
              <w:rPr>
                <w:highlight w:val="yellow"/>
              </w:rPr>
            </w:pPr>
            <w:r w:rsidRPr="0033058B">
              <w:rPr>
                <w:highlight w:val="yellow"/>
              </w:rPr>
              <w:t xml:space="preserve">Very </w:t>
            </w:r>
            <w:r w:rsidR="00653B18" w:rsidRPr="0033058B">
              <w:rPr>
                <w:highlight w:val="yellow"/>
              </w:rPr>
              <w:t>Important</w:t>
            </w:r>
          </w:p>
          <w:p w:rsidR="00526F8E" w:rsidRPr="0033058B" w:rsidRDefault="0033058B" w:rsidP="00501CF8">
            <w:pPr>
              <w:pStyle w:val="ListParagraph"/>
              <w:numPr>
                <w:ilvl w:val="0"/>
                <w:numId w:val="19"/>
              </w:numPr>
              <w:rPr>
                <w:highlight w:val="yellow"/>
              </w:rPr>
            </w:pPr>
            <w:r w:rsidRPr="0033058B">
              <w:rPr>
                <w:highlight w:val="yellow"/>
              </w:rPr>
              <w:t xml:space="preserve">Somewhat </w:t>
            </w:r>
            <w:r w:rsidR="00653B18" w:rsidRPr="0033058B">
              <w:rPr>
                <w:highlight w:val="yellow"/>
              </w:rPr>
              <w:t>Important</w:t>
            </w:r>
          </w:p>
          <w:p w:rsidR="0033058B" w:rsidRPr="0033058B" w:rsidRDefault="0033058B" w:rsidP="00501CF8">
            <w:pPr>
              <w:pStyle w:val="ListParagraph"/>
              <w:numPr>
                <w:ilvl w:val="0"/>
                <w:numId w:val="19"/>
              </w:numPr>
              <w:rPr>
                <w:highlight w:val="yellow"/>
              </w:rPr>
            </w:pPr>
            <w:r w:rsidRPr="0033058B">
              <w:rPr>
                <w:highlight w:val="yellow"/>
              </w:rPr>
              <w:t xml:space="preserve">Neither important </w:t>
            </w:r>
            <w:proofErr w:type="gramStart"/>
            <w:r w:rsidRPr="0033058B">
              <w:rPr>
                <w:highlight w:val="yellow"/>
              </w:rPr>
              <w:t>or</w:t>
            </w:r>
            <w:proofErr w:type="gramEnd"/>
            <w:r w:rsidRPr="0033058B">
              <w:rPr>
                <w:highlight w:val="yellow"/>
              </w:rPr>
              <w:t xml:space="preserve"> unimportant</w:t>
            </w:r>
          </w:p>
          <w:p w:rsidR="00526F8E" w:rsidRPr="0033058B" w:rsidRDefault="00526F8E" w:rsidP="00501CF8">
            <w:pPr>
              <w:pStyle w:val="ListParagraph"/>
              <w:numPr>
                <w:ilvl w:val="0"/>
                <w:numId w:val="19"/>
              </w:numPr>
              <w:rPr>
                <w:highlight w:val="yellow"/>
              </w:rPr>
            </w:pPr>
            <w:r w:rsidRPr="0033058B">
              <w:rPr>
                <w:highlight w:val="yellow"/>
              </w:rPr>
              <w:t xml:space="preserve">Somewhat </w:t>
            </w:r>
            <w:r w:rsidR="0033058B" w:rsidRPr="0033058B">
              <w:rPr>
                <w:highlight w:val="yellow"/>
              </w:rPr>
              <w:t>un</w:t>
            </w:r>
            <w:r w:rsidR="00653B18" w:rsidRPr="0033058B">
              <w:rPr>
                <w:highlight w:val="yellow"/>
              </w:rPr>
              <w:t>important</w:t>
            </w:r>
          </w:p>
          <w:p w:rsidR="006937B1" w:rsidRPr="0033058B" w:rsidRDefault="0033058B" w:rsidP="00501CF8">
            <w:pPr>
              <w:pStyle w:val="ListParagraph"/>
              <w:numPr>
                <w:ilvl w:val="0"/>
                <w:numId w:val="19"/>
              </w:numPr>
              <w:rPr>
                <w:highlight w:val="yellow"/>
              </w:rPr>
            </w:pPr>
            <w:r w:rsidRPr="0033058B">
              <w:rPr>
                <w:highlight w:val="yellow"/>
              </w:rPr>
              <w:t xml:space="preserve">Very </w:t>
            </w:r>
            <w:r w:rsidR="00526F8E" w:rsidRPr="0033058B">
              <w:rPr>
                <w:highlight w:val="yellow"/>
              </w:rPr>
              <w:t>Un</w:t>
            </w:r>
            <w:r w:rsidR="00653B18" w:rsidRPr="0033058B">
              <w:rPr>
                <w:highlight w:val="yellow"/>
              </w:rPr>
              <w:t>important</w:t>
            </w:r>
          </w:p>
          <w:p w:rsidR="00BE0311" w:rsidRDefault="00BE0311" w:rsidP="00501CF8">
            <w:pPr>
              <w:pStyle w:val="ListParagraph"/>
              <w:numPr>
                <w:ilvl w:val="0"/>
                <w:numId w:val="19"/>
              </w:numPr>
            </w:pPr>
            <w:r w:rsidRPr="0033058B">
              <w:rPr>
                <w:highlight w:val="yellow"/>
              </w:rPr>
              <w:t>Comment:</w:t>
            </w:r>
            <w:r>
              <w:t xml:space="preserve"> _____________________________________________________________________________________________________________________________________________________________________________________________________________________</w:t>
            </w:r>
          </w:p>
          <w:p w:rsidR="006937B1" w:rsidRPr="006937B1" w:rsidRDefault="006937B1" w:rsidP="006937B1">
            <w:pPr>
              <w:pStyle w:val="ListParagraph"/>
              <w:ind w:left="1440"/>
            </w:pPr>
          </w:p>
          <w:p w:rsidR="00377D8F" w:rsidRDefault="0033058B" w:rsidP="00501CF8">
            <w:pPr>
              <w:pStyle w:val="ListParagraph"/>
              <w:numPr>
                <w:ilvl w:val="0"/>
                <w:numId w:val="17"/>
              </w:numPr>
              <w:rPr>
                <w:b/>
              </w:rPr>
            </w:pPr>
            <w:r>
              <w:rPr>
                <w:b/>
              </w:rPr>
              <w:t>How satisfied are you</w:t>
            </w:r>
            <w:r w:rsidR="00377D8F">
              <w:rPr>
                <w:b/>
              </w:rPr>
              <w:t xml:space="preserve"> with the activity (focus group) you participated in </w:t>
            </w:r>
            <w:proofErr w:type="gramStart"/>
            <w:r w:rsidR="00377D8F">
              <w:rPr>
                <w:b/>
              </w:rPr>
              <w:t>today</w:t>
            </w:r>
            <w:r>
              <w:rPr>
                <w:b/>
              </w:rPr>
              <w:t>?</w:t>
            </w:r>
            <w:r w:rsidR="00377D8F">
              <w:rPr>
                <w:b/>
              </w:rPr>
              <w:t>:</w:t>
            </w:r>
            <w:proofErr w:type="gramEnd"/>
          </w:p>
          <w:p w:rsidR="00377D8F" w:rsidRPr="0033058B" w:rsidRDefault="00377D8F" w:rsidP="00501CF8">
            <w:pPr>
              <w:pStyle w:val="ListParagraph"/>
              <w:numPr>
                <w:ilvl w:val="0"/>
                <w:numId w:val="20"/>
              </w:numPr>
              <w:rPr>
                <w:highlight w:val="yellow"/>
              </w:rPr>
            </w:pPr>
            <w:r w:rsidRPr="0033058B">
              <w:rPr>
                <w:highlight w:val="yellow"/>
              </w:rPr>
              <w:t>Very Satisfied</w:t>
            </w:r>
          </w:p>
          <w:p w:rsidR="00377D8F" w:rsidRPr="0033058B" w:rsidRDefault="00377D8F" w:rsidP="00501CF8">
            <w:pPr>
              <w:pStyle w:val="ListParagraph"/>
              <w:numPr>
                <w:ilvl w:val="0"/>
                <w:numId w:val="20"/>
              </w:numPr>
              <w:rPr>
                <w:highlight w:val="yellow"/>
              </w:rPr>
            </w:pPr>
            <w:r w:rsidRPr="0033058B">
              <w:rPr>
                <w:highlight w:val="yellow"/>
              </w:rPr>
              <w:t>S</w:t>
            </w:r>
            <w:r w:rsidR="00745B5E">
              <w:rPr>
                <w:highlight w:val="yellow"/>
              </w:rPr>
              <w:t>omewhat s</w:t>
            </w:r>
            <w:r w:rsidRPr="0033058B">
              <w:rPr>
                <w:highlight w:val="yellow"/>
              </w:rPr>
              <w:t>atisfied</w:t>
            </w:r>
          </w:p>
          <w:p w:rsidR="00745B5E" w:rsidRDefault="00745B5E" w:rsidP="00501CF8">
            <w:pPr>
              <w:pStyle w:val="ListParagraph"/>
              <w:numPr>
                <w:ilvl w:val="0"/>
                <w:numId w:val="20"/>
              </w:numPr>
              <w:rPr>
                <w:highlight w:val="yellow"/>
              </w:rPr>
            </w:pPr>
            <w:r>
              <w:rPr>
                <w:highlight w:val="yellow"/>
              </w:rPr>
              <w:t xml:space="preserve">Neither satisfied </w:t>
            </w:r>
            <w:proofErr w:type="gramStart"/>
            <w:r>
              <w:rPr>
                <w:highlight w:val="yellow"/>
              </w:rPr>
              <w:t>or</w:t>
            </w:r>
            <w:proofErr w:type="gramEnd"/>
            <w:r>
              <w:rPr>
                <w:highlight w:val="yellow"/>
              </w:rPr>
              <w:t xml:space="preserve"> dissatisfied</w:t>
            </w:r>
          </w:p>
          <w:p w:rsidR="00377D8F" w:rsidRPr="0033058B" w:rsidRDefault="00377D8F" w:rsidP="00501CF8">
            <w:pPr>
              <w:pStyle w:val="ListParagraph"/>
              <w:numPr>
                <w:ilvl w:val="0"/>
                <w:numId w:val="20"/>
              </w:numPr>
              <w:rPr>
                <w:highlight w:val="yellow"/>
              </w:rPr>
            </w:pPr>
            <w:r w:rsidRPr="0033058B">
              <w:rPr>
                <w:highlight w:val="yellow"/>
              </w:rPr>
              <w:t xml:space="preserve">Somewhat </w:t>
            </w:r>
            <w:r w:rsidR="00745B5E">
              <w:rPr>
                <w:highlight w:val="yellow"/>
              </w:rPr>
              <w:t>dis</w:t>
            </w:r>
            <w:r w:rsidRPr="0033058B">
              <w:rPr>
                <w:highlight w:val="yellow"/>
              </w:rPr>
              <w:t>satisfied</w:t>
            </w:r>
          </w:p>
          <w:p w:rsidR="00377D8F" w:rsidRPr="0033058B" w:rsidRDefault="00745B5E" w:rsidP="00501CF8">
            <w:pPr>
              <w:pStyle w:val="ListParagraph"/>
              <w:numPr>
                <w:ilvl w:val="0"/>
                <w:numId w:val="20"/>
              </w:numPr>
              <w:rPr>
                <w:highlight w:val="yellow"/>
              </w:rPr>
            </w:pPr>
            <w:r>
              <w:rPr>
                <w:highlight w:val="yellow"/>
              </w:rPr>
              <w:t>dis</w:t>
            </w:r>
            <w:r w:rsidRPr="0033058B">
              <w:rPr>
                <w:highlight w:val="yellow"/>
              </w:rPr>
              <w:t>satisfied</w:t>
            </w:r>
            <w:r w:rsidR="00377D8F" w:rsidRPr="0033058B">
              <w:rPr>
                <w:highlight w:val="yellow"/>
              </w:rPr>
              <w:t xml:space="preserve"> </w:t>
            </w:r>
          </w:p>
          <w:p w:rsidR="00BE0311" w:rsidRDefault="00BE0311" w:rsidP="00C00311">
            <w:pPr>
              <w:pStyle w:val="ListParagraph"/>
              <w:numPr>
                <w:ilvl w:val="0"/>
                <w:numId w:val="20"/>
              </w:numPr>
            </w:pPr>
            <w:r w:rsidRPr="0033058B">
              <w:rPr>
                <w:highlight w:val="yellow"/>
              </w:rPr>
              <w:t>Comment:</w:t>
            </w:r>
            <w:r>
              <w:t xml:space="preserve"> _____________________________________________________________________________________________________________________________________________________________________________________________________________________</w:t>
            </w:r>
          </w:p>
          <w:p w:rsidR="00BE0311" w:rsidRDefault="00BE0311" w:rsidP="007F5444"/>
          <w:p w:rsidR="00501CF8" w:rsidRDefault="007478E6" w:rsidP="00930E4F">
            <w:pPr>
              <w:pStyle w:val="ListParagraph"/>
              <w:numPr>
                <w:ilvl w:val="0"/>
                <w:numId w:val="17"/>
              </w:numPr>
            </w:pPr>
            <w:r w:rsidRPr="007478E6">
              <w:rPr>
                <w:b/>
              </w:rPr>
              <w:t xml:space="preserve">Did you learn anything new during the focus group? </w:t>
            </w:r>
            <w:proofErr w:type="gramStart"/>
            <w:r w:rsidRPr="007478E6">
              <w:rPr>
                <w:b/>
              </w:rPr>
              <w:t>( mental</w:t>
            </w:r>
            <w:proofErr w:type="gramEnd"/>
            <w:r w:rsidRPr="007478E6">
              <w:rPr>
                <w:b/>
              </w:rPr>
              <w:t xml:space="preserve"> health programs, initiatives, services, issues, strengths, gaps, challenges)</w:t>
            </w:r>
          </w:p>
          <w:p w:rsidR="00501CF8" w:rsidRDefault="00930E4F" w:rsidP="00501CF8">
            <w:pPr>
              <w:pStyle w:val="ListParagraph"/>
              <w:numPr>
                <w:ilvl w:val="0"/>
                <w:numId w:val="22"/>
              </w:numPr>
            </w:pPr>
            <w:r>
              <w:t>Yes</w:t>
            </w:r>
          </w:p>
          <w:p w:rsidR="00930E4F" w:rsidRDefault="00930E4F" w:rsidP="00501CF8">
            <w:pPr>
              <w:pStyle w:val="ListParagraph"/>
              <w:numPr>
                <w:ilvl w:val="0"/>
                <w:numId w:val="22"/>
              </w:numPr>
            </w:pPr>
            <w:r>
              <w:t>No</w:t>
            </w:r>
          </w:p>
          <w:p w:rsidR="00501CF8" w:rsidRDefault="004945CE" w:rsidP="00501CF8">
            <w:pPr>
              <w:pStyle w:val="ListParagraph"/>
              <w:ind w:left="1440"/>
            </w:pPr>
            <w:r>
              <w:t>If yes, p</w:t>
            </w:r>
            <w:r w:rsidR="00501CF8">
              <w:t xml:space="preserve">lease </w:t>
            </w:r>
            <w:r>
              <w:t>specify:</w:t>
            </w:r>
            <w:r w:rsidR="00501CF8">
              <w:t xml:space="preserve"> _____________________________________________________________________________________________________________________________________________________________________________________________________________________</w:t>
            </w:r>
          </w:p>
          <w:p w:rsidR="00BC2689" w:rsidRDefault="00BC2689" w:rsidP="00501CF8">
            <w:pPr>
              <w:pStyle w:val="ListParagraph"/>
              <w:ind w:left="1440"/>
            </w:pPr>
          </w:p>
          <w:p w:rsidR="007478E6" w:rsidRPr="007478E6" w:rsidRDefault="007478E6" w:rsidP="007478E6">
            <w:pPr>
              <w:pStyle w:val="ListParagraph"/>
              <w:numPr>
                <w:ilvl w:val="0"/>
                <w:numId w:val="17"/>
              </w:numPr>
            </w:pPr>
            <w:r w:rsidRPr="007478E6">
              <w:rPr>
                <w:b/>
              </w:rPr>
              <w:t>On campus, who do you believe is responsible for supporting student mental health?</w:t>
            </w:r>
          </w:p>
          <w:p w:rsidR="00BC2689" w:rsidRDefault="00BC2689" w:rsidP="007478E6">
            <w:pPr>
              <w:pStyle w:val="ListParagraph"/>
              <w:ind w:left="1440"/>
            </w:pPr>
            <w:r>
              <w:t>_____________________________________________________________________________________________________________________________________________________________________________________________________________________</w:t>
            </w:r>
          </w:p>
          <w:p w:rsidR="00BC2689" w:rsidRDefault="00BC2689" w:rsidP="002C312D"/>
          <w:p w:rsidR="00BC2689" w:rsidRDefault="002C312D" w:rsidP="002C312D">
            <w:pPr>
              <w:pStyle w:val="ListParagraph"/>
              <w:ind w:left="164"/>
            </w:pPr>
            <w:r>
              <w:t xml:space="preserve">Please indicate </w:t>
            </w:r>
            <w:proofErr w:type="gramStart"/>
            <w:r>
              <w:t>between:</w:t>
            </w:r>
            <w:proofErr w:type="gramEnd"/>
            <w:r>
              <w:t xml:space="preserve"> strongly disagree, disagree, agree, or strongly agree for the following statements:</w:t>
            </w:r>
          </w:p>
          <w:tbl>
            <w:tblPr>
              <w:tblStyle w:val="TableGrid"/>
              <w:tblW w:w="0" w:type="auto"/>
              <w:tblInd w:w="159" w:type="dxa"/>
              <w:tblLook w:val="04A0" w:firstRow="1" w:lastRow="0" w:firstColumn="1" w:lastColumn="0" w:noHBand="0" w:noVBand="1"/>
            </w:tblPr>
            <w:tblGrid>
              <w:gridCol w:w="2518"/>
              <w:gridCol w:w="1232"/>
              <w:gridCol w:w="1262"/>
              <w:gridCol w:w="1727"/>
              <w:gridCol w:w="1189"/>
              <w:gridCol w:w="1037"/>
            </w:tblGrid>
            <w:tr w:rsidR="005F4149" w:rsidTr="005F4149">
              <w:tc>
                <w:tcPr>
                  <w:tcW w:w="2710" w:type="dxa"/>
                </w:tcPr>
                <w:p w:rsidR="0033058B" w:rsidRPr="002C312D" w:rsidRDefault="0033058B" w:rsidP="00BC2689">
                  <w:pPr>
                    <w:pStyle w:val="ListParagraph"/>
                    <w:ind w:left="0"/>
                    <w:rPr>
                      <w:b/>
                    </w:rPr>
                  </w:pPr>
                  <w:r w:rsidRPr="002C312D">
                    <w:rPr>
                      <w:b/>
                    </w:rPr>
                    <w:t>Statement</w:t>
                  </w:r>
                  <w:r>
                    <w:rPr>
                      <w:b/>
                    </w:rPr>
                    <w:t>s</w:t>
                  </w:r>
                </w:p>
              </w:tc>
              <w:tc>
                <w:tcPr>
                  <w:tcW w:w="1264" w:type="dxa"/>
                </w:tcPr>
                <w:p w:rsidR="0033058B" w:rsidRPr="002C312D" w:rsidRDefault="0033058B" w:rsidP="00BC2689">
                  <w:pPr>
                    <w:pStyle w:val="ListParagraph"/>
                    <w:ind w:left="0"/>
                    <w:rPr>
                      <w:b/>
                    </w:rPr>
                  </w:pPr>
                  <w:r w:rsidRPr="002C312D">
                    <w:rPr>
                      <w:b/>
                    </w:rPr>
                    <w:t>Strongly Disagree</w:t>
                  </w:r>
                </w:p>
              </w:tc>
              <w:tc>
                <w:tcPr>
                  <w:tcW w:w="1299" w:type="dxa"/>
                </w:tcPr>
                <w:p w:rsidR="0033058B" w:rsidRPr="002C312D" w:rsidRDefault="0033058B" w:rsidP="00BC2689">
                  <w:pPr>
                    <w:pStyle w:val="ListParagraph"/>
                    <w:ind w:left="0"/>
                    <w:rPr>
                      <w:b/>
                    </w:rPr>
                  </w:pPr>
                  <w:r w:rsidRPr="002C312D">
                    <w:rPr>
                      <w:b/>
                    </w:rPr>
                    <w:t>Disagree</w:t>
                  </w:r>
                </w:p>
              </w:tc>
              <w:tc>
                <w:tcPr>
                  <w:tcW w:w="1394" w:type="dxa"/>
                </w:tcPr>
                <w:p w:rsidR="0033058B" w:rsidRPr="002C312D" w:rsidRDefault="0033058B" w:rsidP="00BC2689">
                  <w:pPr>
                    <w:pStyle w:val="ListParagraph"/>
                    <w:ind w:left="0"/>
                    <w:rPr>
                      <w:b/>
                    </w:rPr>
                  </w:pPr>
                  <w:r>
                    <w:rPr>
                      <w:b/>
                    </w:rPr>
                    <w:t>Neither/Neutral</w:t>
                  </w:r>
                </w:p>
              </w:tc>
              <w:tc>
                <w:tcPr>
                  <w:tcW w:w="1261" w:type="dxa"/>
                </w:tcPr>
                <w:p w:rsidR="0033058B" w:rsidRPr="002C312D" w:rsidRDefault="0033058B" w:rsidP="00BC2689">
                  <w:pPr>
                    <w:pStyle w:val="ListParagraph"/>
                    <w:ind w:left="0"/>
                    <w:rPr>
                      <w:b/>
                    </w:rPr>
                  </w:pPr>
                  <w:r w:rsidRPr="002C312D">
                    <w:rPr>
                      <w:b/>
                    </w:rPr>
                    <w:t>Agree</w:t>
                  </w:r>
                </w:p>
              </w:tc>
              <w:tc>
                <w:tcPr>
                  <w:tcW w:w="1037" w:type="dxa"/>
                </w:tcPr>
                <w:p w:rsidR="0033058B" w:rsidRPr="002C312D" w:rsidRDefault="0033058B" w:rsidP="00BC2689">
                  <w:pPr>
                    <w:pStyle w:val="ListParagraph"/>
                    <w:ind w:left="0"/>
                    <w:rPr>
                      <w:b/>
                    </w:rPr>
                  </w:pPr>
                  <w:r w:rsidRPr="002C312D">
                    <w:rPr>
                      <w:b/>
                    </w:rPr>
                    <w:t>Strongly Agree</w:t>
                  </w:r>
                </w:p>
              </w:tc>
            </w:tr>
            <w:tr w:rsidR="005F4149" w:rsidTr="005F4149">
              <w:tc>
                <w:tcPr>
                  <w:tcW w:w="2710" w:type="dxa"/>
                </w:tcPr>
                <w:p w:rsidR="0033058B" w:rsidRDefault="0033058B" w:rsidP="00BC2689">
                  <w:pPr>
                    <w:pStyle w:val="ListParagraph"/>
                    <w:ind w:left="21"/>
                  </w:pPr>
                  <w:r>
                    <w:lastRenderedPageBreak/>
                    <w:t>The development of a campus mental health strategy is important</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BC2689">
                  <w:pPr>
                    <w:pStyle w:val="ListParagraph"/>
                    <w:ind w:left="21"/>
                  </w:pPr>
                  <w:r>
                    <w:t>Student mental health is directly impacted by the expectations of higher education</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BC2689">
                  <w:pPr>
                    <w:pStyle w:val="ListParagraph"/>
                    <w:ind w:left="0"/>
                  </w:pPr>
                  <w:r>
                    <w:t>Northern College as an institution has a stake in producing a positive environment for the sake of student mental health</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BC2689">
                  <w:pPr>
                    <w:pStyle w:val="ListParagraph"/>
                    <w:ind w:left="0"/>
                  </w:pPr>
                  <w:r w:rsidRPr="00BC2689">
                    <w:t>All members of the Northern College community (students &amp; staff</w:t>
                  </w:r>
                  <w:r w:rsidR="00745B5E">
                    <w:t>, community partners</w:t>
                  </w:r>
                  <w:r w:rsidRPr="00BC2689">
                    <w:t xml:space="preserve">) have </w:t>
                  </w:r>
                  <w:r>
                    <w:t>a stake in campus mental health</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BC2689">
                  <w:pPr>
                    <w:pStyle w:val="ListParagraph"/>
                    <w:ind w:left="0"/>
                  </w:pPr>
                  <w:r>
                    <w:t>Students are ultimately responsible for their own mental health</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745B5E" w:rsidP="00893933">
                  <w:pPr>
                    <w:pStyle w:val="ListParagraph"/>
                    <w:ind w:left="0"/>
                  </w:pPr>
                  <w:r w:rsidRPr="00745B5E">
                    <w:t>Northern College policies and procedures should be developed and reviewed with student mental health as a consideration</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BC2689">
                  <w:pPr>
                    <w:pStyle w:val="ListParagraph"/>
                    <w:ind w:left="0"/>
                  </w:pPr>
                  <w:r>
                    <w:t>I feel that Northern College cares about the wellbeing of its students</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F47664">
                  <w:pPr>
                    <w:pStyle w:val="ListParagraph"/>
                    <w:ind w:left="0"/>
                  </w:pPr>
                  <w:r>
                    <w:t>For mental health concerns, I know where to refer a student</w:t>
                  </w:r>
                  <w:r w:rsidR="00F47664">
                    <w:t xml:space="preserve"> for help</w:t>
                  </w:r>
                  <w:r>
                    <w:t xml:space="preserve"> on campus</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33058B" w:rsidP="001C3FF8">
                  <w:pPr>
                    <w:pStyle w:val="ListParagraph"/>
                    <w:ind w:left="0"/>
                  </w:pPr>
                  <w:r>
                    <w:t xml:space="preserve">There is a place or person on campus that I can share ideas and initiatives for improving campus mental health </w:t>
                  </w:r>
                </w:p>
                <w:p w:rsidR="0033058B" w:rsidRDefault="0033058B" w:rsidP="001C3FF8">
                  <w:pPr>
                    <w:pStyle w:val="ListParagraph"/>
                    <w:ind w:left="0"/>
                  </w:pP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r w:rsidR="005F4149" w:rsidTr="005F4149">
              <w:tc>
                <w:tcPr>
                  <w:tcW w:w="2710" w:type="dxa"/>
                </w:tcPr>
                <w:p w:rsidR="0033058B" w:rsidRDefault="004F5298" w:rsidP="001C3FF8">
                  <w:pPr>
                    <w:pStyle w:val="ListParagraph"/>
                    <w:ind w:left="0"/>
                  </w:pPr>
                  <w:r w:rsidRPr="004F5298">
                    <w:t xml:space="preserve">I feel that am able to share my ideas (and they will be heard) about </w:t>
                  </w:r>
                  <w:r w:rsidRPr="004F5298">
                    <w:lastRenderedPageBreak/>
                    <w:t>improving campus mental health at Northern College</w:t>
                  </w:r>
                </w:p>
              </w:tc>
              <w:tc>
                <w:tcPr>
                  <w:tcW w:w="1264" w:type="dxa"/>
                </w:tcPr>
                <w:p w:rsidR="0033058B" w:rsidRDefault="0033058B" w:rsidP="00BC2689">
                  <w:pPr>
                    <w:pStyle w:val="ListParagraph"/>
                    <w:ind w:left="0"/>
                  </w:pPr>
                </w:p>
              </w:tc>
              <w:tc>
                <w:tcPr>
                  <w:tcW w:w="1299" w:type="dxa"/>
                </w:tcPr>
                <w:p w:rsidR="0033058B" w:rsidRDefault="0033058B" w:rsidP="00BC2689">
                  <w:pPr>
                    <w:pStyle w:val="ListParagraph"/>
                    <w:ind w:left="0"/>
                  </w:pPr>
                </w:p>
              </w:tc>
              <w:tc>
                <w:tcPr>
                  <w:tcW w:w="1394" w:type="dxa"/>
                </w:tcPr>
                <w:p w:rsidR="0033058B" w:rsidRDefault="0033058B" w:rsidP="00BC2689">
                  <w:pPr>
                    <w:pStyle w:val="ListParagraph"/>
                    <w:ind w:left="0"/>
                  </w:pPr>
                </w:p>
              </w:tc>
              <w:tc>
                <w:tcPr>
                  <w:tcW w:w="1261" w:type="dxa"/>
                </w:tcPr>
                <w:p w:rsidR="0033058B" w:rsidRDefault="0033058B" w:rsidP="00BC2689">
                  <w:pPr>
                    <w:pStyle w:val="ListParagraph"/>
                    <w:ind w:left="0"/>
                  </w:pPr>
                </w:p>
              </w:tc>
              <w:tc>
                <w:tcPr>
                  <w:tcW w:w="1037" w:type="dxa"/>
                </w:tcPr>
                <w:p w:rsidR="0033058B" w:rsidRDefault="0033058B" w:rsidP="00BC2689">
                  <w:pPr>
                    <w:pStyle w:val="ListParagraph"/>
                    <w:ind w:left="0"/>
                  </w:pPr>
                </w:p>
              </w:tc>
            </w:tr>
          </w:tbl>
          <w:p w:rsidR="00740625" w:rsidRDefault="00740625" w:rsidP="00740625">
            <w:pPr>
              <w:pStyle w:val="ListParagraph"/>
              <w:ind w:left="1440"/>
            </w:pPr>
          </w:p>
          <w:p w:rsidR="006937B1" w:rsidRPr="006668F1" w:rsidRDefault="00D97E53" w:rsidP="00D97E53">
            <w:pPr>
              <w:pStyle w:val="ListParagraph"/>
              <w:numPr>
                <w:ilvl w:val="0"/>
                <w:numId w:val="17"/>
              </w:numPr>
              <w:rPr>
                <w:b/>
              </w:rPr>
            </w:pPr>
            <w:r w:rsidRPr="006668F1">
              <w:rPr>
                <w:b/>
              </w:rPr>
              <w:t xml:space="preserve">What other ways are </w:t>
            </w:r>
            <w:r w:rsidRPr="00893933">
              <w:rPr>
                <w:b/>
                <w:highlight w:val="yellow"/>
              </w:rPr>
              <w:t>you willing to contribute</w:t>
            </w:r>
            <w:r w:rsidRPr="006668F1">
              <w:rPr>
                <w:b/>
              </w:rPr>
              <w:t xml:space="preserve"> to the development of a positive, inclusive and supportive campus? </w:t>
            </w:r>
          </w:p>
          <w:p w:rsidR="00D97E53" w:rsidRDefault="00D97E53" w:rsidP="00D97E53">
            <w:pPr>
              <w:pStyle w:val="ListParagraph"/>
              <w:ind w:left="1440"/>
            </w:pPr>
            <w:r>
              <w:t>_____________________________________________________________________________________________________________________________________________________________________________________________________________________</w:t>
            </w:r>
          </w:p>
          <w:p w:rsidR="00740625" w:rsidRDefault="00740625" w:rsidP="00740625">
            <w:pPr>
              <w:pStyle w:val="ListParagraph"/>
              <w:ind w:left="1440"/>
            </w:pPr>
          </w:p>
          <w:p w:rsidR="00740625" w:rsidRDefault="009B2A94" w:rsidP="009B2A94">
            <w:pPr>
              <w:pStyle w:val="ListParagraph"/>
              <w:numPr>
                <w:ilvl w:val="0"/>
                <w:numId w:val="17"/>
              </w:numPr>
            </w:pPr>
            <w:r w:rsidRPr="009B2A94">
              <w:rPr>
                <w:b/>
              </w:rPr>
              <w:t xml:space="preserve">Do you have any other comments, questions, or concerns about creating a mental health strategy? </w:t>
            </w:r>
            <w:r w:rsidR="00740625">
              <w:t>_____________________________________________________________________________________________________________________________________________________________________________________________________________________</w:t>
            </w:r>
          </w:p>
          <w:p w:rsidR="00CB51BC" w:rsidRDefault="00CB51BC" w:rsidP="00CB51BC">
            <w:pPr>
              <w:pStyle w:val="ListParagraph"/>
              <w:ind w:left="1440"/>
            </w:pPr>
            <w:r>
              <w:t>_____________________________________________________________________________________________________________________________________________________________________________________________________________________</w:t>
            </w:r>
          </w:p>
          <w:p w:rsidR="00CB51BC" w:rsidRDefault="00CB51BC" w:rsidP="00CB51BC">
            <w:pPr>
              <w:pStyle w:val="ListParagraph"/>
              <w:ind w:left="1440"/>
            </w:pPr>
            <w:r>
              <w:t>_____________________________________________________________________________________________________________________________________________________________________________________________________________________</w:t>
            </w:r>
          </w:p>
          <w:p w:rsidR="00CB51BC" w:rsidRDefault="00CB51BC" w:rsidP="00740625">
            <w:pPr>
              <w:pStyle w:val="ListParagraph"/>
              <w:ind w:left="1440"/>
            </w:pPr>
          </w:p>
          <w:p w:rsidR="00740625" w:rsidRPr="00377D8F" w:rsidRDefault="00740625" w:rsidP="00740625">
            <w:pPr>
              <w:pStyle w:val="ListParagraph"/>
              <w:ind w:left="1440"/>
            </w:pPr>
          </w:p>
        </w:tc>
      </w:tr>
    </w:tbl>
    <w:p w:rsidR="00C51B7D" w:rsidRPr="00812EA8" w:rsidRDefault="00C51B7D" w:rsidP="00C56868">
      <w:pPr>
        <w:rPr>
          <w:b/>
        </w:rPr>
      </w:pPr>
    </w:p>
    <w:sectPr w:rsidR="00C51B7D" w:rsidRPr="00812EA8" w:rsidSect="003B3BB1">
      <w:headerReference w:type="default" r:id="rId13"/>
      <w:footerReference w:type="default" r:id="rId14"/>
      <w:headerReference w:type="first" r:id="rId15"/>
      <w:pgSz w:w="12240" w:h="15840"/>
      <w:pgMar w:top="1440" w:right="1440" w:bottom="1440" w:left="1440" w:header="28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9D" w:rsidRDefault="0052559D">
      <w:pPr>
        <w:spacing w:after="0" w:line="240" w:lineRule="auto"/>
      </w:pPr>
      <w:r>
        <w:separator/>
      </w:r>
    </w:p>
  </w:endnote>
  <w:endnote w:type="continuationSeparator" w:id="0">
    <w:p w:rsidR="0052559D" w:rsidRDefault="0052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083C7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9D" w:rsidRDefault="0052559D">
      <w:pPr>
        <w:spacing w:after="0" w:line="240" w:lineRule="auto"/>
      </w:pPr>
      <w:r>
        <w:separator/>
      </w:r>
    </w:p>
  </w:footnote>
  <w:footnote w:type="continuationSeparator" w:id="0">
    <w:p w:rsidR="0052559D" w:rsidRDefault="0052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671809"/>
      <w:docPartObj>
        <w:docPartGallery w:val="Watermarks"/>
        <w:docPartUnique/>
      </w:docPartObj>
    </w:sdtPr>
    <w:sdtEndPr/>
    <w:sdtContent>
      <w:p w:rsidR="00C74503" w:rsidRDefault="00525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4A5" w:rsidRDefault="008364A5">
    <w:pPr>
      <w:pStyle w:val="Header"/>
    </w:pPr>
    <w:r>
      <w:rPr>
        <w:noProof/>
        <w:lang w:eastAsia="en-US"/>
      </w:rPr>
      <w:drawing>
        <wp:inline distT="0" distB="0" distL="0" distR="0">
          <wp:extent cx="2327400" cy="115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logo_background - Size2.png"/>
                  <pic:cNvPicPr/>
                </pic:nvPicPr>
                <pic:blipFill rotWithShape="1">
                  <a:blip r:embed="rId1" cstate="print">
                    <a:extLst>
                      <a:ext uri="{28A0092B-C50C-407E-A947-70E740481C1C}">
                        <a14:useLocalDpi xmlns:a14="http://schemas.microsoft.com/office/drawing/2010/main" val="0"/>
                      </a:ext>
                    </a:extLst>
                  </a:blip>
                  <a:srcRect l="8617"/>
                  <a:stretch/>
                </pic:blipFill>
                <pic:spPr bwMode="auto">
                  <a:xfrm>
                    <a:off x="0" y="0"/>
                    <a:ext cx="2332010" cy="1155444"/>
                  </a:xfrm>
                  <a:prstGeom prst="rect">
                    <a:avLst/>
                  </a:prstGeom>
                  <a:ln>
                    <a:noFill/>
                  </a:ln>
                  <a:extLst>
                    <a:ext uri="{53640926-AAD7-44D8-BBD7-CCE9431645EC}">
                      <a14:shadowObscured xmlns:a14="http://schemas.microsoft.com/office/drawing/2010/main"/>
                    </a:ext>
                  </a:extLst>
                </pic:spPr>
              </pic:pic>
            </a:graphicData>
          </a:graphic>
        </wp:inline>
      </w:drawing>
    </w:r>
  </w:p>
  <w:p w:rsidR="008364A5" w:rsidRDefault="00836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39C250"/>
    <w:multiLevelType w:val="hybridMultilevel"/>
    <w:tmpl w:val="B2452B55"/>
    <w:lvl w:ilvl="0" w:tplc="FFFFFFFF">
      <w:start w:val="1"/>
      <w:numFmt w:val="bullet"/>
      <w:lvlText w:val="•"/>
      <w:lvlJc w:val="left"/>
    </w:lvl>
    <w:lvl w:ilvl="1" w:tplc="FFFFFFFF">
      <w:start w:val="1"/>
      <w:numFmt w:val="ideographDigital"/>
      <w:lvlText w:val="•"/>
      <w:lvlJc w:val="left"/>
    </w:lvl>
    <w:lvl w:ilvl="2" w:tplc="B300D63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3037E"/>
    <w:multiLevelType w:val="hybridMultilevel"/>
    <w:tmpl w:val="544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6171"/>
    <w:multiLevelType w:val="hybridMultilevel"/>
    <w:tmpl w:val="0DD2B252"/>
    <w:lvl w:ilvl="0" w:tplc="B5D8BA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701709"/>
    <w:multiLevelType w:val="hybridMultilevel"/>
    <w:tmpl w:val="E356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4E53"/>
    <w:multiLevelType w:val="hybridMultilevel"/>
    <w:tmpl w:val="27B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0122"/>
    <w:multiLevelType w:val="hybridMultilevel"/>
    <w:tmpl w:val="597E9AC2"/>
    <w:lvl w:ilvl="0" w:tplc="0409000F">
      <w:start w:val="1"/>
      <w:numFmt w:val="decimal"/>
      <w:lvlText w:val="%1."/>
      <w:lvlJc w:val="left"/>
      <w:pPr>
        <w:ind w:left="1440" w:hanging="360"/>
      </w:pPr>
      <w:rPr>
        <w:rFonts w:hint="default"/>
      </w:rPr>
    </w:lvl>
    <w:lvl w:ilvl="1" w:tplc="B5D8BA6A">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3391"/>
    <w:multiLevelType w:val="hybridMultilevel"/>
    <w:tmpl w:val="DBB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4BC1"/>
    <w:multiLevelType w:val="hybridMultilevel"/>
    <w:tmpl w:val="F378D7DA"/>
    <w:lvl w:ilvl="0" w:tplc="B5D8BA6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B1211C"/>
    <w:multiLevelType w:val="hybridMultilevel"/>
    <w:tmpl w:val="C63C6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2C61"/>
    <w:multiLevelType w:val="hybridMultilevel"/>
    <w:tmpl w:val="D5D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346F"/>
    <w:multiLevelType w:val="hybridMultilevel"/>
    <w:tmpl w:val="694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A0AD9"/>
    <w:multiLevelType w:val="hybridMultilevel"/>
    <w:tmpl w:val="94B2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3448"/>
    <w:multiLevelType w:val="hybridMultilevel"/>
    <w:tmpl w:val="1426389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8B314B"/>
    <w:multiLevelType w:val="hybridMultilevel"/>
    <w:tmpl w:val="8CC6F2AA"/>
    <w:lvl w:ilvl="0" w:tplc="B5D8BA6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57F81"/>
    <w:multiLevelType w:val="hybridMultilevel"/>
    <w:tmpl w:val="9AF649F2"/>
    <w:lvl w:ilvl="0" w:tplc="B5D8BA6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D10D4"/>
    <w:multiLevelType w:val="hybridMultilevel"/>
    <w:tmpl w:val="498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071D1"/>
    <w:multiLevelType w:val="hybridMultilevel"/>
    <w:tmpl w:val="826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43A52"/>
    <w:multiLevelType w:val="hybridMultilevel"/>
    <w:tmpl w:val="454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020D3"/>
    <w:multiLevelType w:val="hybridMultilevel"/>
    <w:tmpl w:val="1146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A7DB0"/>
    <w:multiLevelType w:val="hybridMultilevel"/>
    <w:tmpl w:val="149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10478"/>
    <w:multiLevelType w:val="hybridMultilevel"/>
    <w:tmpl w:val="57A6F2F4"/>
    <w:lvl w:ilvl="0" w:tplc="B5D8BA6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416A98"/>
    <w:multiLevelType w:val="hybridMultilevel"/>
    <w:tmpl w:val="09C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73B1A"/>
    <w:multiLevelType w:val="hybridMultilevel"/>
    <w:tmpl w:val="0406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5"/>
  </w:num>
  <w:num w:numId="4">
    <w:abstractNumId w:val="3"/>
  </w:num>
  <w:num w:numId="5">
    <w:abstractNumId w:val="6"/>
  </w:num>
  <w:num w:numId="6">
    <w:abstractNumId w:val="4"/>
  </w:num>
  <w:num w:numId="7">
    <w:abstractNumId w:val="9"/>
  </w:num>
  <w:num w:numId="8">
    <w:abstractNumId w:val="17"/>
  </w:num>
  <w:num w:numId="9">
    <w:abstractNumId w:val="19"/>
  </w:num>
  <w:num w:numId="10">
    <w:abstractNumId w:val="10"/>
  </w:num>
  <w:num w:numId="11">
    <w:abstractNumId w:val="11"/>
  </w:num>
  <w:num w:numId="12">
    <w:abstractNumId w:val="21"/>
  </w:num>
  <w:num w:numId="13">
    <w:abstractNumId w:val="8"/>
  </w:num>
  <w:num w:numId="14">
    <w:abstractNumId w:val="18"/>
  </w:num>
  <w:num w:numId="15">
    <w:abstractNumId w:val="16"/>
  </w:num>
  <w:num w:numId="16">
    <w:abstractNumId w:val="0"/>
  </w:num>
  <w:num w:numId="17">
    <w:abstractNumId w:val="12"/>
  </w:num>
  <w:num w:numId="18">
    <w:abstractNumId w:val="5"/>
  </w:num>
  <w:num w:numId="19">
    <w:abstractNumId w:val="14"/>
  </w:num>
  <w:num w:numId="20">
    <w:abstractNumId w:val="7"/>
  </w:num>
  <w:num w:numId="21">
    <w:abstractNumId w:val="13"/>
  </w:num>
  <w:num w:numId="22">
    <w:abstractNumId w:val="20"/>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A5"/>
    <w:rsid w:val="0000126F"/>
    <w:rsid w:val="00027C0C"/>
    <w:rsid w:val="000336C3"/>
    <w:rsid w:val="0003659D"/>
    <w:rsid w:val="00044815"/>
    <w:rsid w:val="00044C6A"/>
    <w:rsid w:val="00052193"/>
    <w:rsid w:val="00053D43"/>
    <w:rsid w:val="00054EA9"/>
    <w:rsid w:val="00056D78"/>
    <w:rsid w:val="00077529"/>
    <w:rsid w:val="00083C72"/>
    <w:rsid w:val="00092B7A"/>
    <w:rsid w:val="000955CC"/>
    <w:rsid w:val="00096D98"/>
    <w:rsid w:val="000A2D26"/>
    <w:rsid w:val="000A4416"/>
    <w:rsid w:val="000B1D62"/>
    <w:rsid w:val="000B2504"/>
    <w:rsid w:val="000B264A"/>
    <w:rsid w:val="000B43B5"/>
    <w:rsid w:val="000C3E8F"/>
    <w:rsid w:val="000F240A"/>
    <w:rsid w:val="000F5E4A"/>
    <w:rsid w:val="000F774A"/>
    <w:rsid w:val="00116D3C"/>
    <w:rsid w:val="00121581"/>
    <w:rsid w:val="00123748"/>
    <w:rsid w:val="0014678D"/>
    <w:rsid w:val="00151E37"/>
    <w:rsid w:val="00157BA6"/>
    <w:rsid w:val="00164902"/>
    <w:rsid w:val="00166B7B"/>
    <w:rsid w:val="00173E8A"/>
    <w:rsid w:val="00175849"/>
    <w:rsid w:val="0017631F"/>
    <w:rsid w:val="00180752"/>
    <w:rsid w:val="00181464"/>
    <w:rsid w:val="001855D4"/>
    <w:rsid w:val="00186C19"/>
    <w:rsid w:val="00194DF6"/>
    <w:rsid w:val="001A0179"/>
    <w:rsid w:val="001A0292"/>
    <w:rsid w:val="001A396B"/>
    <w:rsid w:val="001A66F1"/>
    <w:rsid w:val="001B27B8"/>
    <w:rsid w:val="001C01EB"/>
    <w:rsid w:val="001C3FF8"/>
    <w:rsid w:val="001E1DB5"/>
    <w:rsid w:val="001F5DAD"/>
    <w:rsid w:val="00200AC9"/>
    <w:rsid w:val="00214CED"/>
    <w:rsid w:val="00215739"/>
    <w:rsid w:val="00215C59"/>
    <w:rsid w:val="00220290"/>
    <w:rsid w:val="00225E23"/>
    <w:rsid w:val="0023007E"/>
    <w:rsid w:val="002327E4"/>
    <w:rsid w:val="002533C1"/>
    <w:rsid w:val="002601FA"/>
    <w:rsid w:val="002604B0"/>
    <w:rsid w:val="00280B68"/>
    <w:rsid w:val="00292E0F"/>
    <w:rsid w:val="00292EDB"/>
    <w:rsid w:val="002974BE"/>
    <w:rsid w:val="002A0920"/>
    <w:rsid w:val="002B6B64"/>
    <w:rsid w:val="002C312D"/>
    <w:rsid w:val="002C7F3E"/>
    <w:rsid w:val="002D78C9"/>
    <w:rsid w:val="002E22DA"/>
    <w:rsid w:val="002E593E"/>
    <w:rsid w:val="00306890"/>
    <w:rsid w:val="00312070"/>
    <w:rsid w:val="00324BD6"/>
    <w:rsid w:val="00325775"/>
    <w:rsid w:val="0033058B"/>
    <w:rsid w:val="00335B46"/>
    <w:rsid w:val="00336366"/>
    <w:rsid w:val="00336C66"/>
    <w:rsid w:val="003432E5"/>
    <w:rsid w:val="00352B48"/>
    <w:rsid w:val="003562D7"/>
    <w:rsid w:val="00364B23"/>
    <w:rsid w:val="00373EE8"/>
    <w:rsid w:val="00374663"/>
    <w:rsid w:val="00377D8F"/>
    <w:rsid w:val="00384123"/>
    <w:rsid w:val="00391F5C"/>
    <w:rsid w:val="00392D0E"/>
    <w:rsid w:val="003A0C04"/>
    <w:rsid w:val="003A2966"/>
    <w:rsid w:val="003A35F4"/>
    <w:rsid w:val="003B0552"/>
    <w:rsid w:val="003B2EA2"/>
    <w:rsid w:val="003B3BB1"/>
    <w:rsid w:val="003C1247"/>
    <w:rsid w:val="003D087C"/>
    <w:rsid w:val="003E30D4"/>
    <w:rsid w:val="003F1D28"/>
    <w:rsid w:val="003F5281"/>
    <w:rsid w:val="003F7999"/>
    <w:rsid w:val="00407755"/>
    <w:rsid w:val="00410426"/>
    <w:rsid w:val="00413F2D"/>
    <w:rsid w:val="00456D46"/>
    <w:rsid w:val="00462C16"/>
    <w:rsid w:val="00467F17"/>
    <w:rsid w:val="00480F7E"/>
    <w:rsid w:val="004945CE"/>
    <w:rsid w:val="00495B3C"/>
    <w:rsid w:val="0049608D"/>
    <w:rsid w:val="004A25DD"/>
    <w:rsid w:val="004C52B1"/>
    <w:rsid w:val="004E1AED"/>
    <w:rsid w:val="004E550F"/>
    <w:rsid w:val="004F5298"/>
    <w:rsid w:val="004F695B"/>
    <w:rsid w:val="00501CF8"/>
    <w:rsid w:val="005052D3"/>
    <w:rsid w:val="00511CD8"/>
    <w:rsid w:val="005145DB"/>
    <w:rsid w:val="005162C6"/>
    <w:rsid w:val="005214E9"/>
    <w:rsid w:val="00521CB8"/>
    <w:rsid w:val="0052559D"/>
    <w:rsid w:val="00526F8E"/>
    <w:rsid w:val="00532D0C"/>
    <w:rsid w:val="00534774"/>
    <w:rsid w:val="00534C98"/>
    <w:rsid w:val="00542D56"/>
    <w:rsid w:val="00554F47"/>
    <w:rsid w:val="005606F3"/>
    <w:rsid w:val="005620BE"/>
    <w:rsid w:val="005723A4"/>
    <w:rsid w:val="00585BFF"/>
    <w:rsid w:val="005A04DD"/>
    <w:rsid w:val="005A2664"/>
    <w:rsid w:val="005B1543"/>
    <w:rsid w:val="005C058E"/>
    <w:rsid w:val="005C12A5"/>
    <w:rsid w:val="005C471A"/>
    <w:rsid w:val="005D63D0"/>
    <w:rsid w:val="005F3E3D"/>
    <w:rsid w:val="005F4149"/>
    <w:rsid w:val="0060730F"/>
    <w:rsid w:val="00616130"/>
    <w:rsid w:val="00623EB9"/>
    <w:rsid w:val="0062545A"/>
    <w:rsid w:val="0064565B"/>
    <w:rsid w:val="00647A9F"/>
    <w:rsid w:val="00650F05"/>
    <w:rsid w:val="0065199C"/>
    <w:rsid w:val="00653B18"/>
    <w:rsid w:val="006621C1"/>
    <w:rsid w:val="006668F1"/>
    <w:rsid w:val="0068023F"/>
    <w:rsid w:val="006827FA"/>
    <w:rsid w:val="00684242"/>
    <w:rsid w:val="006937B1"/>
    <w:rsid w:val="006A5F8B"/>
    <w:rsid w:val="006B18B1"/>
    <w:rsid w:val="006B65D4"/>
    <w:rsid w:val="006C7771"/>
    <w:rsid w:val="006D0CC9"/>
    <w:rsid w:val="006D6EBB"/>
    <w:rsid w:val="006E02E4"/>
    <w:rsid w:val="006E108F"/>
    <w:rsid w:val="006E322F"/>
    <w:rsid w:val="006E3D93"/>
    <w:rsid w:val="006E459F"/>
    <w:rsid w:val="00700218"/>
    <w:rsid w:val="00715111"/>
    <w:rsid w:val="0071795E"/>
    <w:rsid w:val="00722199"/>
    <w:rsid w:val="00723F35"/>
    <w:rsid w:val="00740625"/>
    <w:rsid w:val="00742D79"/>
    <w:rsid w:val="0074440D"/>
    <w:rsid w:val="007448BF"/>
    <w:rsid w:val="00745B5E"/>
    <w:rsid w:val="007478E6"/>
    <w:rsid w:val="007625C2"/>
    <w:rsid w:val="007657CB"/>
    <w:rsid w:val="0076589A"/>
    <w:rsid w:val="00765BD1"/>
    <w:rsid w:val="00767497"/>
    <w:rsid w:val="0077709C"/>
    <w:rsid w:val="007776DD"/>
    <w:rsid w:val="00781FEF"/>
    <w:rsid w:val="007855CC"/>
    <w:rsid w:val="0079274A"/>
    <w:rsid w:val="00793469"/>
    <w:rsid w:val="007A21A3"/>
    <w:rsid w:val="007B1C39"/>
    <w:rsid w:val="007C03B9"/>
    <w:rsid w:val="007C54D2"/>
    <w:rsid w:val="007C7DDE"/>
    <w:rsid w:val="007D00DD"/>
    <w:rsid w:val="007F0F6D"/>
    <w:rsid w:val="007F1567"/>
    <w:rsid w:val="007F5444"/>
    <w:rsid w:val="00811487"/>
    <w:rsid w:val="008116B1"/>
    <w:rsid w:val="00812EA8"/>
    <w:rsid w:val="00813364"/>
    <w:rsid w:val="008364A5"/>
    <w:rsid w:val="008760D6"/>
    <w:rsid w:val="0088181D"/>
    <w:rsid w:val="0088434D"/>
    <w:rsid w:val="00893933"/>
    <w:rsid w:val="008B28A6"/>
    <w:rsid w:val="008B6A97"/>
    <w:rsid w:val="008B6ED5"/>
    <w:rsid w:val="008D13BA"/>
    <w:rsid w:val="008E1BFB"/>
    <w:rsid w:val="009058E0"/>
    <w:rsid w:val="00905A8B"/>
    <w:rsid w:val="0091536A"/>
    <w:rsid w:val="009210E7"/>
    <w:rsid w:val="00922132"/>
    <w:rsid w:val="00925763"/>
    <w:rsid w:val="00930E4F"/>
    <w:rsid w:val="0093657E"/>
    <w:rsid w:val="009368FA"/>
    <w:rsid w:val="009375AE"/>
    <w:rsid w:val="00940D1B"/>
    <w:rsid w:val="0095186C"/>
    <w:rsid w:val="0095705E"/>
    <w:rsid w:val="00973220"/>
    <w:rsid w:val="00990D55"/>
    <w:rsid w:val="009963A7"/>
    <w:rsid w:val="009A1448"/>
    <w:rsid w:val="009A6EE7"/>
    <w:rsid w:val="009B2A94"/>
    <w:rsid w:val="009B4126"/>
    <w:rsid w:val="009B4B05"/>
    <w:rsid w:val="009D1657"/>
    <w:rsid w:val="009D277A"/>
    <w:rsid w:val="009D3E83"/>
    <w:rsid w:val="009D52A7"/>
    <w:rsid w:val="009D6C97"/>
    <w:rsid w:val="00A022E2"/>
    <w:rsid w:val="00A041CD"/>
    <w:rsid w:val="00A1310C"/>
    <w:rsid w:val="00A357BD"/>
    <w:rsid w:val="00A428FB"/>
    <w:rsid w:val="00A71FF4"/>
    <w:rsid w:val="00A73587"/>
    <w:rsid w:val="00A83E13"/>
    <w:rsid w:val="00A85679"/>
    <w:rsid w:val="00A91438"/>
    <w:rsid w:val="00AA1937"/>
    <w:rsid w:val="00AA2821"/>
    <w:rsid w:val="00AC714B"/>
    <w:rsid w:val="00AE12BE"/>
    <w:rsid w:val="00AE6A9C"/>
    <w:rsid w:val="00AF445B"/>
    <w:rsid w:val="00AF61BF"/>
    <w:rsid w:val="00B008C2"/>
    <w:rsid w:val="00B01862"/>
    <w:rsid w:val="00B0319E"/>
    <w:rsid w:val="00B16155"/>
    <w:rsid w:val="00B22D95"/>
    <w:rsid w:val="00B50342"/>
    <w:rsid w:val="00B555B7"/>
    <w:rsid w:val="00B6208B"/>
    <w:rsid w:val="00B631CA"/>
    <w:rsid w:val="00B71703"/>
    <w:rsid w:val="00B76D10"/>
    <w:rsid w:val="00B776EF"/>
    <w:rsid w:val="00B838D6"/>
    <w:rsid w:val="00B90064"/>
    <w:rsid w:val="00B955FD"/>
    <w:rsid w:val="00B96F8A"/>
    <w:rsid w:val="00BC05A2"/>
    <w:rsid w:val="00BC2324"/>
    <w:rsid w:val="00BC2689"/>
    <w:rsid w:val="00BD5B70"/>
    <w:rsid w:val="00BD5D6C"/>
    <w:rsid w:val="00BE0311"/>
    <w:rsid w:val="00BF3F9E"/>
    <w:rsid w:val="00C00311"/>
    <w:rsid w:val="00C03444"/>
    <w:rsid w:val="00C064F5"/>
    <w:rsid w:val="00C14786"/>
    <w:rsid w:val="00C23218"/>
    <w:rsid w:val="00C43BC7"/>
    <w:rsid w:val="00C51B7D"/>
    <w:rsid w:val="00C56868"/>
    <w:rsid w:val="00C62450"/>
    <w:rsid w:val="00C74503"/>
    <w:rsid w:val="00C806D0"/>
    <w:rsid w:val="00C91737"/>
    <w:rsid w:val="00C91A7B"/>
    <w:rsid w:val="00CA0839"/>
    <w:rsid w:val="00CB51BC"/>
    <w:rsid w:val="00CB7734"/>
    <w:rsid w:val="00CC5966"/>
    <w:rsid w:val="00CD50C0"/>
    <w:rsid w:val="00CD531D"/>
    <w:rsid w:val="00CF3891"/>
    <w:rsid w:val="00CF3B14"/>
    <w:rsid w:val="00D00FB1"/>
    <w:rsid w:val="00D148A4"/>
    <w:rsid w:val="00D204C1"/>
    <w:rsid w:val="00D238DC"/>
    <w:rsid w:val="00D27C3B"/>
    <w:rsid w:val="00D47A97"/>
    <w:rsid w:val="00D97E53"/>
    <w:rsid w:val="00DC6DFA"/>
    <w:rsid w:val="00DC7632"/>
    <w:rsid w:val="00DE3FF2"/>
    <w:rsid w:val="00E02E4E"/>
    <w:rsid w:val="00E04AE5"/>
    <w:rsid w:val="00E104D9"/>
    <w:rsid w:val="00E12CEE"/>
    <w:rsid w:val="00E17F6F"/>
    <w:rsid w:val="00E20FEF"/>
    <w:rsid w:val="00E24B27"/>
    <w:rsid w:val="00E25E39"/>
    <w:rsid w:val="00E30030"/>
    <w:rsid w:val="00E37892"/>
    <w:rsid w:val="00E46055"/>
    <w:rsid w:val="00E50D59"/>
    <w:rsid w:val="00E51398"/>
    <w:rsid w:val="00E555C6"/>
    <w:rsid w:val="00E73C5B"/>
    <w:rsid w:val="00E805F5"/>
    <w:rsid w:val="00E9628B"/>
    <w:rsid w:val="00EB1616"/>
    <w:rsid w:val="00EC1F2B"/>
    <w:rsid w:val="00EC32F3"/>
    <w:rsid w:val="00ED7A72"/>
    <w:rsid w:val="00EE20CE"/>
    <w:rsid w:val="00EE5CED"/>
    <w:rsid w:val="00F01A3E"/>
    <w:rsid w:val="00F26BBC"/>
    <w:rsid w:val="00F320C5"/>
    <w:rsid w:val="00F35A0B"/>
    <w:rsid w:val="00F35D0B"/>
    <w:rsid w:val="00F443E7"/>
    <w:rsid w:val="00F47664"/>
    <w:rsid w:val="00F51B8E"/>
    <w:rsid w:val="00F606DA"/>
    <w:rsid w:val="00F61D89"/>
    <w:rsid w:val="00F6648D"/>
    <w:rsid w:val="00F67B77"/>
    <w:rsid w:val="00F70093"/>
    <w:rsid w:val="00F713EE"/>
    <w:rsid w:val="00F73B55"/>
    <w:rsid w:val="00F76DFA"/>
    <w:rsid w:val="00F904F8"/>
    <w:rsid w:val="00FA78A4"/>
    <w:rsid w:val="00FB1ECA"/>
    <w:rsid w:val="00FB22B3"/>
    <w:rsid w:val="00FB3C8A"/>
    <w:rsid w:val="00FB557D"/>
    <w:rsid w:val="00FC6BE3"/>
    <w:rsid w:val="00FD0CAE"/>
    <w:rsid w:val="00FE25DE"/>
    <w:rsid w:val="00FE3760"/>
    <w:rsid w:val="00FF0BC3"/>
    <w:rsid w:val="00FF11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66146C-6D6F-49BA-B25E-73EECF9A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364A5"/>
    <w:pPr>
      <w:ind w:left="720"/>
      <w:contextualSpacing/>
    </w:pPr>
  </w:style>
  <w:style w:type="table" w:styleId="ListTable4-Accent3">
    <w:name w:val="List Table 4 Accent 3"/>
    <w:basedOn w:val="TableNormal"/>
    <w:uiPriority w:val="49"/>
    <w:rsid w:val="00B16155"/>
    <w:pPr>
      <w:spacing w:after="0" w:line="240" w:lineRule="auto"/>
    </w:pPr>
    <w:tblPr>
      <w:tblStyleRowBandSize w:val="1"/>
      <w:tblStyleColBandSize w:val="1"/>
      <w:tblBorders>
        <w:top w:val="single" w:sz="4" w:space="0" w:color="52F8B0" w:themeColor="accent3" w:themeTint="99"/>
        <w:left w:val="single" w:sz="4" w:space="0" w:color="52F8B0" w:themeColor="accent3" w:themeTint="99"/>
        <w:bottom w:val="single" w:sz="4" w:space="0" w:color="52F8B0" w:themeColor="accent3" w:themeTint="99"/>
        <w:right w:val="single" w:sz="4" w:space="0" w:color="52F8B0" w:themeColor="accent3" w:themeTint="99"/>
        <w:insideH w:val="single" w:sz="4" w:space="0" w:color="52F8B0" w:themeColor="accent3" w:themeTint="99"/>
      </w:tblBorders>
    </w:tblPr>
    <w:tblStylePr w:type="firstRow">
      <w:rPr>
        <w:b/>
        <w:bCs/>
        <w:color w:val="FFFFFF" w:themeColor="background1"/>
      </w:rPr>
      <w:tblPr/>
      <w:tcPr>
        <w:tcBorders>
          <w:top w:val="single" w:sz="4" w:space="0" w:color="08CC78" w:themeColor="accent3"/>
          <w:left w:val="single" w:sz="4" w:space="0" w:color="08CC78" w:themeColor="accent3"/>
          <w:bottom w:val="single" w:sz="4" w:space="0" w:color="08CC78" w:themeColor="accent3"/>
          <w:right w:val="single" w:sz="4" w:space="0" w:color="08CC78" w:themeColor="accent3"/>
          <w:insideH w:val="nil"/>
        </w:tcBorders>
        <w:shd w:val="clear" w:color="auto" w:fill="08CC78" w:themeFill="accent3"/>
      </w:tcPr>
    </w:tblStylePr>
    <w:tblStylePr w:type="lastRow">
      <w:rPr>
        <w:b/>
        <w:bCs/>
      </w:rPr>
      <w:tblPr/>
      <w:tcPr>
        <w:tcBorders>
          <w:top w:val="double" w:sz="4" w:space="0" w:color="52F8B0" w:themeColor="accent3" w:themeTint="99"/>
        </w:tcBorders>
      </w:tcPr>
    </w:tblStylePr>
    <w:tblStylePr w:type="firstCol">
      <w:rPr>
        <w:b/>
        <w:bCs/>
      </w:rPr>
    </w:tblStylePr>
    <w:tblStylePr w:type="lastCol">
      <w:rPr>
        <w:b/>
        <w:bCs/>
      </w:rPr>
    </w:tblStylePr>
    <w:tblStylePr w:type="band1Vert">
      <w:tblPr/>
      <w:tcPr>
        <w:shd w:val="clear" w:color="auto" w:fill="C5FCE4" w:themeFill="accent3" w:themeFillTint="33"/>
      </w:tcPr>
    </w:tblStylePr>
    <w:tblStylePr w:type="band1Horz">
      <w:tblPr/>
      <w:tcPr>
        <w:shd w:val="clear" w:color="auto" w:fill="C5FCE4" w:themeFill="accent3" w:themeFillTint="33"/>
      </w:tcPr>
    </w:tblStylePr>
  </w:style>
  <w:style w:type="character" w:styleId="Hyperlink">
    <w:name w:val="Hyperlink"/>
    <w:basedOn w:val="DefaultParagraphFont"/>
    <w:uiPriority w:val="99"/>
    <w:unhideWhenUsed/>
    <w:rsid w:val="000B43B5"/>
    <w:rPr>
      <w:color w:val="005DBA" w:themeColor="hyperlink"/>
      <w:u w:val="single"/>
    </w:rPr>
  </w:style>
  <w:style w:type="paragraph" w:styleId="NormalWeb">
    <w:name w:val="Normal (Web)"/>
    <w:basedOn w:val="Normal"/>
    <w:rsid w:val="007C7DD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95904871">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3921209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yn@northern.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yn@northern.on.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912C4-3741-9C4A-80EC-BAA0873A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C:\Users\royn\AppData\Roaming\Microsoft\Templates\Banded design (blank).dotx</Template>
  <TotalTime>0</TotalTime>
  <Pages>11</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royn</dc:creator>
  <cp:lastModifiedBy>Seth Singer</cp:lastModifiedBy>
  <cp:revision>2</cp:revision>
  <cp:lastPrinted>2018-08-08T13:55:00Z</cp:lastPrinted>
  <dcterms:created xsi:type="dcterms:W3CDTF">2019-10-09T13:29:00Z</dcterms:created>
  <dcterms:modified xsi:type="dcterms:W3CDTF">2019-10-09T13:29:00Z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