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110" w:right="0" w:firstLine="0"/>
        <w:jc w:val="left"/>
        <w:rPr>
          <w:b/>
          <w:sz w:val="42"/>
        </w:rPr>
      </w:pPr>
      <w:r>
        <w:rPr>
          <w:b/>
          <w:color w:val="4A4A4C"/>
          <w:sz w:val="42"/>
        </w:rPr>
        <w:t>Annexe B : Exemple d’évaluation des</w:t>
      </w:r>
      <w:r>
        <w:rPr>
          <w:b/>
          <w:color w:val="4A4A4C"/>
          <w:spacing w:val="-84"/>
          <w:sz w:val="42"/>
        </w:rPr>
        <w:t> </w:t>
      </w:r>
      <w:r>
        <w:rPr>
          <w:b/>
          <w:color w:val="4A4A4C"/>
          <w:sz w:val="42"/>
        </w:rPr>
        <w:t>besoins</w:t>
      </w:r>
    </w:p>
    <w:p>
      <w:pPr>
        <w:spacing w:line="208" w:lineRule="auto" w:before="326"/>
        <w:ind w:left="110" w:right="831" w:firstLine="0"/>
        <w:jc w:val="left"/>
        <w:rPr>
          <w:b/>
          <w:sz w:val="30"/>
        </w:rPr>
      </w:pPr>
      <w:r>
        <w:rPr>
          <w:b/>
          <w:color w:val="4A4A4C"/>
          <w:spacing w:val="-3"/>
          <w:sz w:val="30"/>
        </w:rPr>
        <w:t>Exemple d’évaluation </w:t>
      </w:r>
      <w:r>
        <w:rPr>
          <w:b/>
          <w:color w:val="4A4A4C"/>
          <w:sz w:val="30"/>
        </w:rPr>
        <w:t>des </w:t>
      </w:r>
      <w:r>
        <w:rPr>
          <w:b/>
          <w:color w:val="4A4A4C"/>
          <w:spacing w:val="-3"/>
          <w:sz w:val="30"/>
        </w:rPr>
        <w:t>besoins </w:t>
      </w:r>
      <w:r>
        <w:rPr>
          <w:b/>
          <w:color w:val="4A4A4C"/>
          <w:sz w:val="30"/>
        </w:rPr>
        <w:t>en </w:t>
      </w:r>
      <w:r>
        <w:rPr>
          <w:b/>
          <w:color w:val="4A4A4C"/>
          <w:spacing w:val="-4"/>
          <w:sz w:val="30"/>
        </w:rPr>
        <w:t>matière </w:t>
      </w:r>
      <w:r>
        <w:rPr>
          <w:b/>
          <w:color w:val="4A4A4C"/>
          <w:sz w:val="30"/>
        </w:rPr>
        <w:t>de </w:t>
      </w:r>
      <w:r>
        <w:rPr>
          <w:b/>
          <w:color w:val="4A4A4C"/>
          <w:spacing w:val="-6"/>
          <w:sz w:val="30"/>
        </w:rPr>
        <w:t>soutien </w:t>
      </w:r>
      <w:r>
        <w:rPr>
          <w:b/>
          <w:color w:val="4A4A4C"/>
          <w:sz w:val="30"/>
        </w:rPr>
        <w:t>par les </w:t>
      </w:r>
      <w:r>
        <w:rPr>
          <w:b/>
          <w:color w:val="4A4A4C"/>
          <w:spacing w:val="-3"/>
          <w:sz w:val="30"/>
        </w:rPr>
        <w:t>pairs</w:t>
      </w:r>
    </w:p>
    <w:p>
      <w:pPr>
        <w:pStyle w:val="BodyText"/>
        <w:spacing w:before="7"/>
        <w:ind w:left="0" w:firstLine="0"/>
        <w:rPr>
          <w:b/>
          <w:sz w:val="33"/>
        </w:rPr>
      </w:pPr>
    </w:p>
    <w:p>
      <w:pPr>
        <w:spacing w:line="285" w:lineRule="auto" w:before="0"/>
        <w:ind w:left="110" w:right="276" w:firstLine="0"/>
        <w:jc w:val="left"/>
        <w:rPr>
          <w:i/>
          <w:sz w:val="19"/>
        </w:rPr>
      </w:pPr>
      <w:r>
        <w:rPr>
          <w:i/>
          <w:color w:val="4A4A4C"/>
          <w:sz w:val="19"/>
        </w:rPr>
        <w:t>Le</w:t>
      </w:r>
      <w:r>
        <w:rPr>
          <w:i/>
          <w:color w:val="4A4A4C"/>
          <w:spacing w:val="-3"/>
          <w:sz w:val="19"/>
        </w:rPr>
        <w:t> </w:t>
      </w:r>
      <w:r>
        <w:rPr>
          <w:i/>
          <w:color w:val="4A4A4C"/>
          <w:sz w:val="19"/>
        </w:rPr>
        <w:t>soutien</w:t>
      </w:r>
      <w:r>
        <w:rPr>
          <w:i/>
          <w:color w:val="4A4A4C"/>
          <w:spacing w:val="-2"/>
          <w:sz w:val="19"/>
        </w:rPr>
        <w:t> </w:t>
      </w:r>
      <w:r>
        <w:rPr>
          <w:i/>
          <w:color w:val="4A4A4C"/>
          <w:sz w:val="19"/>
        </w:rPr>
        <w:t>par</w:t>
      </w:r>
      <w:r>
        <w:rPr>
          <w:i/>
          <w:color w:val="4A4A4C"/>
          <w:spacing w:val="-2"/>
          <w:sz w:val="19"/>
        </w:rPr>
        <w:t> </w:t>
      </w:r>
      <w:r>
        <w:rPr>
          <w:i/>
          <w:color w:val="4A4A4C"/>
          <w:sz w:val="19"/>
        </w:rPr>
        <w:t>les</w:t>
      </w:r>
      <w:r>
        <w:rPr>
          <w:i/>
          <w:color w:val="4A4A4C"/>
          <w:spacing w:val="-2"/>
          <w:sz w:val="19"/>
        </w:rPr>
        <w:t> </w:t>
      </w:r>
      <w:r>
        <w:rPr>
          <w:i/>
          <w:color w:val="4A4A4C"/>
          <w:sz w:val="19"/>
        </w:rPr>
        <w:t>pairs</w:t>
      </w:r>
      <w:r>
        <w:rPr>
          <w:i/>
          <w:color w:val="4A4A4C"/>
          <w:spacing w:val="-3"/>
          <w:sz w:val="19"/>
        </w:rPr>
        <w:t> </w:t>
      </w:r>
      <w:r>
        <w:rPr>
          <w:i/>
          <w:color w:val="4A4A4C"/>
          <w:sz w:val="19"/>
        </w:rPr>
        <w:t>consiste</w:t>
      </w:r>
      <w:r>
        <w:rPr>
          <w:i/>
          <w:color w:val="4A4A4C"/>
          <w:spacing w:val="-2"/>
          <w:sz w:val="19"/>
        </w:rPr>
        <w:t> </w:t>
      </w:r>
      <w:r>
        <w:rPr>
          <w:i/>
          <w:color w:val="4A4A4C"/>
          <w:sz w:val="19"/>
        </w:rPr>
        <w:t>à</w:t>
      </w:r>
      <w:r>
        <w:rPr>
          <w:i/>
          <w:color w:val="4A4A4C"/>
          <w:spacing w:val="-2"/>
          <w:sz w:val="19"/>
        </w:rPr>
        <w:t> </w:t>
      </w:r>
      <w:r>
        <w:rPr>
          <w:i/>
          <w:color w:val="4A4A4C"/>
          <w:sz w:val="19"/>
        </w:rPr>
        <w:t>réunir</w:t>
      </w:r>
      <w:r>
        <w:rPr>
          <w:i/>
          <w:color w:val="4A4A4C"/>
          <w:spacing w:val="-2"/>
          <w:sz w:val="19"/>
        </w:rPr>
        <w:t> </w:t>
      </w:r>
      <w:r>
        <w:rPr>
          <w:i/>
          <w:color w:val="4A4A4C"/>
          <w:sz w:val="19"/>
        </w:rPr>
        <w:t>des</w:t>
      </w:r>
      <w:r>
        <w:rPr>
          <w:i/>
          <w:color w:val="4A4A4C"/>
          <w:spacing w:val="-3"/>
          <w:sz w:val="19"/>
        </w:rPr>
        <w:t> </w:t>
      </w:r>
      <w:r>
        <w:rPr>
          <w:i/>
          <w:color w:val="4A4A4C"/>
          <w:sz w:val="19"/>
        </w:rPr>
        <w:t>personnes</w:t>
      </w:r>
      <w:r>
        <w:rPr>
          <w:i/>
          <w:color w:val="4A4A4C"/>
          <w:spacing w:val="-2"/>
          <w:sz w:val="19"/>
        </w:rPr>
        <w:t> </w:t>
      </w:r>
      <w:r>
        <w:rPr>
          <w:i/>
          <w:color w:val="4A4A4C"/>
          <w:sz w:val="19"/>
        </w:rPr>
        <w:t>ayant</w:t>
      </w:r>
      <w:r>
        <w:rPr>
          <w:i/>
          <w:color w:val="4A4A4C"/>
          <w:spacing w:val="-2"/>
          <w:sz w:val="19"/>
        </w:rPr>
        <w:t> </w:t>
      </w:r>
      <w:r>
        <w:rPr>
          <w:i/>
          <w:color w:val="4A4A4C"/>
          <w:sz w:val="19"/>
        </w:rPr>
        <w:t>vécu</w:t>
      </w:r>
      <w:r>
        <w:rPr>
          <w:i/>
          <w:color w:val="4A4A4C"/>
          <w:spacing w:val="-2"/>
          <w:sz w:val="19"/>
        </w:rPr>
        <w:t> </w:t>
      </w:r>
      <w:r>
        <w:rPr>
          <w:i/>
          <w:color w:val="4A4A4C"/>
          <w:sz w:val="19"/>
        </w:rPr>
        <w:t>des</w:t>
      </w:r>
      <w:r>
        <w:rPr>
          <w:i/>
          <w:color w:val="4A4A4C"/>
          <w:spacing w:val="-3"/>
          <w:sz w:val="19"/>
        </w:rPr>
        <w:t> </w:t>
      </w:r>
      <w:r>
        <w:rPr>
          <w:i/>
          <w:color w:val="4A4A4C"/>
          <w:sz w:val="19"/>
        </w:rPr>
        <w:t>difficultés</w:t>
      </w:r>
      <w:r>
        <w:rPr>
          <w:i/>
          <w:color w:val="4A4A4C"/>
          <w:spacing w:val="-2"/>
          <w:sz w:val="19"/>
        </w:rPr>
        <w:t> </w:t>
      </w:r>
      <w:r>
        <w:rPr>
          <w:i/>
          <w:color w:val="4A4A4C"/>
          <w:sz w:val="19"/>
        </w:rPr>
        <w:t>liées</w:t>
      </w:r>
      <w:r>
        <w:rPr>
          <w:i/>
          <w:color w:val="4A4A4C"/>
          <w:spacing w:val="-2"/>
          <w:sz w:val="19"/>
        </w:rPr>
        <w:t> </w:t>
      </w:r>
      <w:r>
        <w:rPr>
          <w:i/>
          <w:color w:val="4A4A4C"/>
          <w:sz w:val="19"/>
        </w:rPr>
        <w:t>à</w:t>
      </w:r>
      <w:r>
        <w:rPr>
          <w:i/>
          <w:color w:val="4A4A4C"/>
          <w:spacing w:val="-2"/>
          <w:sz w:val="19"/>
        </w:rPr>
        <w:t> </w:t>
      </w:r>
      <w:r>
        <w:rPr>
          <w:i/>
          <w:color w:val="4A4A4C"/>
          <w:sz w:val="19"/>
        </w:rPr>
        <w:t>la</w:t>
      </w:r>
      <w:r>
        <w:rPr>
          <w:i/>
          <w:color w:val="4A4A4C"/>
          <w:spacing w:val="-3"/>
          <w:sz w:val="19"/>
        </w:rPr>
        <w:t> </w:t>
      </w:r>
      <w:r>
        <w:rPr>
          <w:i/>
          <w:color w:val="4A4A4C"/>
          <w:sz w:val="19"/>
        </w:rPr>
        <w:t>santé</w:t>
      </w:r>
      <w:r>
        <w:rPr>
          <w:i/>
          <w:color w:val="4A4A4C"/>
          <w:spacing w:val="-2"/>
          <w:sz w:val="19"/>
        </w:rPr>
        <w:t> </w:t>
      </w:r>
      <w:r>
        <w:rPr>
          <w:i/>
          <w:color w:val="4A4A4C"/>
          <w:spacing w:val="-3"/>
          <w:sz w:val="19"/>
        </w:rPr>
        <w:t>mentale </w:t>
      </w:r>
      <w:r>
        <w:rPr>
          <w:i/>
          <w:color w:val="4A4A4C"/>
          <w:sz w:val="19"/>
        </w:rPr>
        <w:t>ou à la dépendance avec des personnes qui sont actuellement aux prises avec des difficultés semblables dans le but de nourrir l'espoir et de favoriser le rétablissement. Les pairs aidants reçoivent une formation spécialisée et bénéficient d’un encadrement afin d’être en mesure de proposer des services sûrs, respectueux et adaptés aux besoins des particuliers. Nous aimerions obtenir vos commentaires sur ce que vous attendez de nos services de soutien par les pairs. </w:t>
      </w:r>
      <w:r>
        <w:rPr>
          <w:i/>
          <w:color w:val="4A4A4C"/>
          <w:spacing w:val="-3"/>
          <w:sz w:val="19"/>
        </w:rPr>
        <w:t>Vos </w:t>
      </w:r>
      <w:r>
        <w:rPr>
          <w:i/>
          <w:color w:val="4A4A4C"/>
          <w:sz w:val="19"/>
        </w:rPr>
        <w:t>réponses resteront anonymes et aucune information permettant de vous identifier ne sera</w:t>
      </w:r>
      <w:r>
        <w:rPr>
          <w:i/>
          <w:color w:val="4A4A4C"/>
          <w:spacing w:val="1"/>
          <w:sz w:val="19"/>
        </w:rPr>
        <w:t> </w:t>
      </w:r>
      <w:r>
        <w:rPr>
          <w:i/>
          <w:color w:val="4A4A4C"/>
          <w:sz w:val="19"/>
        </w:rPr>
        <w:t>recueillie.</w:t>
      </w:r>
    </w:p>
    <w:p>
      <w:pPr>
        <w:pStyle w:val="BodyText"/>
        <w:spacing w:before="4"/>
        <w:ind w:left="0" w:firstLine="0"/>
        <w:rPr>
          <w:i/>
          <w:sz w:val="23"/>
        </w:rPr>
      </w:pPr>
    </w:p>
    <w:p>
      <w:pPr>
        <w:spacing w:after="0"/>
        <w:rPr>
          <w:sz w:val="23"/>
        </w:rPr>
        <w:sectPr>
          <w:type w:val="continuous"/>
          <w:pgSz w:w="12240" w:h="15840"/>
          <w:pgMar w:top="1140" w:bottom="280" w:left="1420" w:right="1540"/>
        </w:sectPr>
      </w:pPr>
    </w:p>
    <w:p>
      <w:pPr>
        <w:pStyle w:val="Heading1"/>
        <w:numPr>
          <w:ilvl w:val="0"/>
          <w:numId w:val="1"/>
        </w:numPr>
        <w:tabs>
          <w:tab w:pos="635" w:val="left" w:leader="none"/>
        </w:tabs>
        <w:spacing w:line="273" w:lineRule="auto" w:before="107" w:after="0"/>
        <w:ind w:left="634" w:right="242" w:hanging="240"/>
        <w:jc w:val="left"/>
      </w:pPr>
      <w:r>
        <w:rPr/>
        <w:pict>
          <v:group style="position:absolute;margin-left:76.5pt;margin-top:-9.064023pt;width:459pt;height:481.6pt;mso-position-horizontal-relative:page;mso-position-vertical-relative:paragraph;z-index:-251755520" coordorigin="1530,-181" coordsize="9180,9632">
            <v:rect style="position:absolute;left:1530;top:-182;width:9180;height:9273" filled="true" fillcolor="#eff0f8" stroked="false">
              <v:fill type="solid"/>
            </v:rect>
            <v:rect style="position:absolute;left:1530;top:9091;width:9180;height:359" filled="true" fillcolor="#446eb3" stroked="false">
              <v:fill type="solid"/>
            </v:rect>
            <v:line style="position:absolute" from="6323,5591" to="9544,5591" stroked="true" strokeweight=".375pt" strokecolor="#4a4a4c">
              <v:stroke dashstyle="solid"/>
            </v:line>
            <v:line style="position:absolute" from="6323,5841" to="10448,5841" stroked="true" strokeweight=".375pt" strokecolor="#4a4a4c">
              <v:stroke dashstyle="solid"/>
            </v:line>
            <v:line style="position:absolute" from="6323,6091" to="10448,6091" stroked="true" strokeweight=".375pt" strokecolor="#4a4a4c">
              <v:stroke dashstyle="solid"/>
            </v:line>
            <v:line style="position:absolute" from="6323,8271" to="10448,8271" stroked="true" strokeweight=".375pt" strokecolor="#4a4a4c">
              <v:stroke dashstyle="solid"/>
            </v:line>
            <v:line style="position:absolute" from="6323,8521" to="10448,8521" stroked="true" strokeweight=".375pt" strokecolor="#4a4a4c">
              <v:stroke dashstyle="solid"/>
            </v:line>
            <v:line style="position:absolute" from="6323,8771" to="10448,8771" stroked="true" strokeweight=".375pt" strokecolor="#4a4a4c">
              <v:stroke dashstyle="solid"/>
            </v:line>
            <w10:wrap type="none"/>
          </v:group>
        </w:pict>
      </w:r>
      <w:r>
        <w:rPr>
          <w:color w:val="4A4A4C"/>
        </w:rPr>
        <w:t>Veuillez cocher les cases suivantes</w:t>
      </w:r>
      <w:r>
        <w:rPr>
          <w:color w:val="4A4A4C"/>
          <w:spacing w:val="-34"/>
        </w:rPr>
        <w:t> </w:t>
      </w:r>
      <w:r>
        <w:rPr>
          <w:color w:val="4A4A4C"/>
          <w:spacing w:val="-6"/>
        </w:rPr>
        <w:t>qui </w:t>
      </w:r>
      <w:r>
        <w:rPr>
          <w:color w:val="4A4A4C"/>
        </w:rPr>
        <w:t>s’appliquent à vous. Je suis</w:t>
      </w:r>
      <w:r>
        <w:rPr>
          <w:color w:val="4A4A4C"/>
          <w:spacing w:val="-8"/>
        </w:rPr>
        <w:t> </w:t>
      </w:r>
      <w:r>
        <w:rPr>
          <w:color w:val="4A4A4C"/>
        </w:rPr>
        <w:t>un-e...</w:t>
      </w:r>
    </w:p>
    <w:p>
      <w:pPr>
        <w:pStyle w:val="ListParagraph"/>
        <w:numPr>
          <w:ilvl w:val="1"/>
          <w:numId w:val="1"/>
        </w:numPr>
        <w:tabs>
          <w:tab w:pos="910" w:val="left" w:leader="none"/>
        </w:tabs>
        <w:spacing w:line="240" w:lineRule="auto" w:before="45" w:after="0"/>
        <w:ind w:left="909" w:right="0" w:hanging="276"/>
        <w:jc w:val="left"/>
        <w:rPr>
          <w:sz w:val="19"/>
        </w:rPr>
      </w:pPr>
      <w:r>
        <w:rPr>
          <w:color w:val="4A4A4C"/>
          <w:sz w:val="19"/>
        </w:rPr>
        <w:t>Étudiant-e de première</w:t>
      </w:r>
      <w:r>
        <w:rPr>
          <w:color w:val="4A4A4C"/>
          <w:spacing w:val="-1"/>
          <w:sz w:val="19"/>
        </w:rPr>
        <w:t> </w:t>
      </w:r>
      <w:r>
        <w:rPr>
          <w:color w:val="4A4A4C"/>
          <w:sz w:val="19"/>
        </w:rPr>
        <w:t>année</w:t>
      </w:r>
    </w:p>
    <w:p>
      <w:pPr>
        <w:pStyle w:val="ListParagraph"/>
        <w:numPr>
          <w:ilvl w:val="1"/>
          <w:numId w:val="1"/>
        </w:numPr>
        <w:tabs>
          <w:tab w:pos="910" w:val="left" w:leader="none"/>
        </w:tabs>
        <w:spacing w:line="240" w:lineRule="auto" w:before="75" w:after="0"/>
        <w:ind w:left="909" w:right="0" w:hanging="276"/>
        <w:jc w:val="left"/>
        <w:rPr>
          <w:sz w:val="19"/>
        </w:rPr>
      </w:pPr>
      <w:r>
        <w:rPr>
          <w:color w:val="4A4A4C"/>
          <w:sz w:val="19"/>
        </w:rPr>
        <w:t>Étudiant-e de deuxième</w:t>
      </w:r>
      <w:r>
        <w:rPr>
          <w:color w:val="4A4A4C"/>
          <w:spacing w:val="1"/>
          <w:sz w:val="19"/>
        </w:rPr>
        <w:t> </w:t>
      </w:r>
      <w:r>
        <w:rPr>
          <w:color w:val="4A4A4C"/>
          <w:sz w:val="19"/>
        </w:rPr>
        <w:t>année</w:t>
      </w:r>
    </w:p>
    <w:p>
      <w:pPr>
        <w:pStyle w:val="ListParagraph"/>
        <w:numPr>
          <w:ilvl w:val="1"/>
          <w:numId w:val="1"/>
        </w:numPr>
        <w:tabs>
          <w:tab w:pos="910" w:val="left" w:leader="none"/>
        </w:tabs>
        <w:spacing w:line="240" w:lineRule="auto" w:before="75" w:after="0"/>
        <w:ind w:left="909" w:right="0" w:hanging="276"/>
        <w:jc w:val="left"/>
        <w:rPr>
          <w:sz w:val="19"/>
        </w:rPr>
      </w:pPr>
      <w:r>
        <w:rPr>
          <w:color w:val="4A4A4C"/>
          <w:sz w:val="19"/>
        </w:rPr>
        <w:t>Étudiant-e de troisième</w:t>
      </w:r>
      <w:r>
        <w:rPr>
          <w:color w:val="4A4A4C"/>
          <w:spacing w:val="1"/>
          <w:sz w:val="19"/>
        </w:rPr>
        <w:t> </w:t>
      </w:r>
      <w:r>
        <w:rPr>
          <w:color w:val="4A4A4C"/>
          <w:sz w:val="19"/>
        </w:rPr>
        <w:t>année</w:t>
      </w:r>
    </w:p>
    <w:p>
      <w:pPr>
        <w:pStyle w:val="ListParagraph"/>
        <w:numPr>
          <w:ilvl w:val="1"/>
          <w:numId w:val="1"/>
        </w:numPr>
        <w:tabs>
          <w:tab w:pos="910" w:val="left" w:leader="none"/>
        </w:tabs>
        <w:spacing w:line="240" w:lineRule="auto" w:before="74" w:after="0"/>
        <w:ind w:left="909" w:right="0" w:hanging="276"/>
        <w:jc w:val="left"/>
        <w:rPr>
          <w:sz w:val="19"/>
        </w:rPr>
      </w:pPr>
      <w:r>
        <w:rPr>
          <w:color w:val="4A4A4C"/>
          <w:sz w:val="19"/>
        </w:rPr>
        <w:t>Étudiant-e de quatrième</w:t>
      </w:r>
      <w:r>
        <w:rPr>
          <w:color w:val="4A4A4C"/>
          <w:spacing w:val="2"/>
          <w:sz w:val="19"/>
        </w:rPr>
        <w:t> </w:t>
      </w:r>
      <w:r>
        <w:rPr>
          <w:color w:val="4A4A4C"/>
          <w:sz w:val="19"/>
        </w:rPr>
        <w:t>année</w:t>
      </w:r>
    </w:p>
    <w:p>
      <w:pPr>
        <w:pStyle w:val="ListParagraph"/>
        <w:numPr>
          <w:ilvl w:val="1"/>
          <w:numId w:val="1"/>
        </w:numPr>
        <w:tabs>
          <w:tab w:pos="910" w:val="left" w:leader="none"/>
        </w:tabs>
        <w:spacing w:line="240" w:lineRule="auto" w:before="75" w:after="0"/>
        <w:ind w:left="909" w:right="0" w:hanging="276"/>
        <w:jc w:val="left"/>
        <w:rPr>
          <w:sz w:val="19"/>
        </w:rPr>
      </w:pPr>
      <w:r>
        <w:rPr>
          <w:color w:val="4A4A4C"/>
          <w:sz w:val="19"/>
        </w:rPr>
        <w:t>Étudiant-e de cinquième année ou</w:t>
      </w:r>
      <w:r>
        <w:rPr>
          <w:color w:val="4A4A4C"/>
          <w:spacing w:val="16"/>
          <w:sz w:val="19"/>
        </w:rPr>
        <w:t> </w:t>
      </w:r>
      <w:r>
        <w:rPr>
          <w:color w:val="4A4A4C"/>
          <w:sz w:val="19"/>
        </w:rPr>
        <w:t>plus</w:t>
      </w:r>
    </w:p>
    <w:p>
      <w:pPr>
        <w:pStyle w:val="ListParagraph"/>
        <w:numPr>
          <w:ilvl w:val="1"/>
          <w:numId w:val="1"/>
        </w:numPr>
        <w:tabs>
          <w:tab w:pos="910" w:val="left" w:leader="none"/>
        </w:tabs>
        <w:spacing w:line="240" w:lineRule="auto" w:before="75" w:after="0"/>
        <w:ind w:left="909" w:right="0" w:hanging="276"/>
        <w:jc w:val="left"/>
        <w:rPr>
          <w:sz w:val="19"/>
        </w:rPr>
      </w:pPr>
      <w:r>
        <w:rPr>
          <w:color w:val="4A4A4C"/>
          <w:sz w:val="19"/>
        </w:rPr>
        <w:t>Étudiant-e non</w:t>
      </w:r>
      <w:r>
        <w:rPr>
          <w:color w:val="4A4A4C"/>
          <w:spacing w:val="3"/>
          <w:sz w:val="19"/>
        </w:rPr>
        <w:t> </w:t>
      </w:r>
      <w:r>
        <w:rPr>
          <w:color w:val="4A4A4C"/>
          <w:sz w:val="19"/>
        </w:rPr>
        <w:t>diplômé-e</w:t>
      </w:r>
    </w:p>
    <w:p>
      <w:pPr>
        <w:pStyle w:val="ListParagraph"/>
        <w:numPr>
          <w:ilvl w:val="1"/>
          <w:numId w:val="1"/>
        </w:numPr>
        <w:tabs>
          <w:tab w:pos="910" w:val="left" w:leader="none"/>
        </w:tabs>
        <w:spacing w:line="240" w:lineRule="auto" w:before="74" w:after="0"/>
        <w:ind w:left="909" w:right="0" w:hanging="276"/>
        <w:jc w:val="left"/>
        <w:rPr>
          <w:sz w:val="19"/>
        </w:rPr>
      </w:pPr>
      <w:r>
        <w:rPr>
          <w:color w:val="4A4A4C"/>
          <w:w w:val="105"/>
          <w:sz w:val="19"/>
        </w:rPr>
        <w:t>Étudiant-e</w:t>
      </w:r>
      <w:r>
        <w:rPr>
          <w:color w:val="4A4A4C"/>
          <w:spacing w:val="-4"/>
          <w:w w:val="105"/>
          <w:sz w:val="19"/>
        </w:rPr>
        <w:t> </w:t>
      </w:r>
      <w:r>
        <w:rPr>
          <w:color w:val="4A4A4C"/>
          <w:w w:val="105"/>
          <w:sz w:val="19"/>
        </w:rPr>
        <w:t>diplôm-e</w:t>
      </w:r>
    </w:p>
    <w:p>
      <w:pPr>
        <w:pStyle w:val="ListParagraph"/>
        <w:numPr>
          <w:ilvl w:val="1"/>
          <w:numId w:val="1"/>
        </w:numPr>
        <w:tabs>
          <w:tab w:pos="910" w:val="left" w:leader="none"/>
        </w:tabs>
        <w:spacing w:line="240" w:lineRule="auto" w:before="75" w:after="0"/>
        <w:ind w:left="909" w:right="0" w:hanging="276"/>
        <w:jc w:val="left"/>
        <w:rPr>
          <w:sz w:val="19"/>
        </w:rPr>
      </w:pPr>
      <w:r>
        <w:rPr>
          <w:color w:val="4A4A4C"/>
          <w:sz w:val="19"/>
        </w:rPr>
        <w:t>Étudiant-e</w:t>
      </w:r>
      <w:r>
        <w:rPr>
          <w:color w:val="4A4A4C"/>
          <w:spacing w:val="1"/>
          <w:sz w:val="19"/>
        </w:rPr>
        <w:t> </w:t>
      </w:r>
      <w:r>
        <w:rPr>
          <w:color w:val="4A4A4C"/>
          <w:sz w:val="19"/>
        </w:rPr>
        <w:t>international-e</w:t>
      </w:r>
    </w:p>
    <w:p>
      <w:pPr>
        <w:pStyle w:val="ListParagraph"/>
        <w:numPr>
          <w:ilvl w:val="1"/>
          <w:numId w:val="1"/>
        </w:numPr>
        <w:tabs>
          <w:tab w:pos="910" w:val="left" w:leader="none"/>
        </w:tabs>
        <w:spacing w:line="240" w:lineRule="auto" w:before="75" w:after="0"/>
        <w:ind w:left="909" w:right="0" w:hanging="276"/>
        <w:jc w:val="left"/>
        <w:rPr>
          <w:sz w:val="19"/>
        </w:rPr>
      </w:pPr>
      <w:r>
        <w:rPr>
          <w:color w:val="4A4A4C"/>
          <w:sz w:val="19"/>
        </w:rPr>
        <w:t>Étudiant-e vivant en</w:t>
      </w:r>
      <w:r>
        <w:rPr>
          <w:color w:val="4A4A4C"/>
          <w:spacing w:val="1"/>
          <w:sz w:val="19"/>
        </w:rPr>
        <w:t> </w:t>
      </w:r>
      <w:r>
        <w:rPr>
          <w:color w:val="4A4A4C"/>
          <w:sz w:val="19"/>
        </w:rPr>
        <w:t>résidence</w:t>
      </w:r>
    </w:p>
    <w:p>
      <w:pPr>
        <w:pStyle w:val="ListParagraph"/>
        <w:numPr>
          <w:ilvl w:val="1"/>
          <w:numId w:val="1"/>
        </w:numPr>
        <w:tabs>
          <w:tab w:pos="910" w:val="left" w:leader="none"/>
        </w:tabs>
        <w:spacing w:line="273" w:lineRule="auto" w:before="74" w:after="0"/>
        <w:ind w:left="909" w:right="0" w:hanging="275"/>
        <w:jc w:val="left"/>
        <w:rPr>
          <w:sz w:val="19"/>
        </w:rPr>
      </w:pPr>
      <w:r>
        <w:rPr>
          <w:color w:val="4A4A4C"/>
          <w:sz w:val="19"/>
        </w:rPr>
        <w:t>Étudiant-e ayant eu accès à des </w:t>
      </w:r>
      <w:r>
        <w:rPr>
          <w:color w:val="4A4A4C"/>
          <w:spacing w:val="-3"/>
          <w:sz w:val="19"/>
        </w:rPr>
        <w:t>services </w:t>
      </w:r>
      <w:r>
        <w:rPr>
          <w:color w:val="4A4A4C"/>
          <w:sz w:val="19"/>
        </w:rPr>
        <w:t>de counselling</w:t>
      </w:r>
    </w:p>
    <w:p>
      <w:pPr>
        <w:pStyle w:val="Heading1"/>
        <w:numPr>
          <w:ilvl w:val="0"/>
          <w:numId w:val="1"/>
        </w:numPr>
        <w:tabs>
          <w:tab w:pos="635" w:val="left" w:leader="none"/>
        </w:tabs>
        <w:spacing w:line="273" w:lineRule="auto" w:before="182" w:after="0"/>
        <w:ind w:left="634" w:right="95" w:hanging="240"/>
        <w:jc w:val="left"/>
      </w:pPr>
      <w:r>
        <w:rPr>
          <w:color w:val="4A4A4C"/>
        </w:rPr>
        <w:t>En ce qui me concerne, l’aspect le plus utile</w:t>
      </w:r>
      <w:r>
        <w:rPr>
          <w:color w:val="4A4A4C"/>
          <w:spacing w:val="-13"/>
        </w:rPr>
        <w:t> </w:t>
      </w:r>
      <w:r>
        <w:rPr>
          <w:color w:val="4A4A4C"/>
        </w:rPr>
        <w:t>des</w:t>
      </w:r>
      <w:r>
        <w:rPr>
          <w:color w:val="4A4A4C"/>
          <w:spacing w:val="-13"/>
        </w:rPr>
        <w:t> </w:t>
      </w:r>
      <w:r>
        <w:rPr>
          <w:color w:val="4A4A4C"/>
        </w:rPr>
        <w:t>services</w:t>
      </w:r>
      <w:r>
        <w:rPr>
          <w:color w:val="4A4A4C"/>
          <w:spacing w:val="-13"/>
        </w:rPr>
        <w:t> </w:t>
      </w:r>
      <w:r>
        <w:rPr>
          <w:color w:val="4A4A4C"/>
        </w:rPr>
        <w:t>de</w:t>
      </w:r>
      <w:r>
        <w:rPr>
          <w:color w:val="4A4A4C"/>
          <w:spacing w:val="-13"/>
        </w:rPr>
        <w:t> </w:t>
      </w:r>
      <w:r>
        <w:rPr>
          <w:color w:val="4A4A4C"/>
        </w:rPr>
        <w:t>soutien</w:t>
      </w:r>
      <w:r>
        <w:rPr>
          <w:color w:val="4A4A4C"/>
          <w:spacing w:val="-13"/>
        </w:rPr>
        <w:t> </w:t>
      </w:r>
      <w:r>
        <w:rPr>
          <w:color w:val="4A4A4C"/>
        </w:rPr>
        <w:t>par</w:t>
      </w:r>
      <w:r>
        <w:rPr>
          <w:color w:val="4A4A4C"/>
          <w:spacing w:val="-13"/>
        </w:rPr>
        <w:t> </w:t>
      </w:r>
      <w:r>
        <w:rPr>
          <w:color w:val="4A4A4C"/>
        </w:rPr>
        <w:t>les</w:t>
      </w:r>
      <w:r>
        <w:rPr>
          <w:color w:val="4A4A4C"/>
          <w:spacing w:val="-13"/>
        </w:rPr>
        <w:t> </w:t>
      </w:r>
      <w:r>
        <w:rPr>
          <w:color w:val="4A4A4C"/>
          <w:spacing w:val="-5"/>
        </w:rPr>
        <w:t>pairs </w:t>
      </w:r>
      <w:r>
        <w:rPr>
          <w:color w:val="4A4A4C"/>
        </w:rPr>
        <w:t>serait...</w:t>
      </w:r>
    </w:p>
    <w:p>
      <w:pPr>
        <w:pStyle w:val="ListParagraph"/>
        <w:numPr>
          <w:ilvl w:val="1"/>
          <w:numId w:val="1"/>
        </w:numPr>
        <w:tabs>
          <w:tab w:pos="910" w:val="left" w:leader="none"/>
        </w:tabs>
        <w:spacing w:line="240" w:lineRule="auto" w:before="46" w:after="0"/>
        <w:ind w:left="909" w:right="0" w:hanging="276"/>
        <w:jc w:val="left"/>
        <w:rPr>
          <w:sz w:val="19"/>
        </w:rPr>
      </w:pPr>
      <w:r>
        <w:rPr>
          <w:color w:val="4A4A4C"/>
          <w:sz w:val="19"/>
        </w:rPr>
        <w:t>un lieu pour discuter de mes</w:t>
      </w:r>
      <w:r>
        <w:rPr>
          <w:color w:val="4A4A4C"/>
          <w:spacing w:val="29"/>
          <w:sz w:val="19"/>
        </w:rPr>
        <w:t> </w:t>
      </w:r>
      <w:r>
        <w:rPr>
          <w:color w:val="4A4A4C"/>
          <w:sz w:val="19"/>
        </w:rPr>
        <w:t>difficultés</w:t>
      </w:r>
    </w:p>
    <w:p>
      <w:pPr>
        <w:pStyle w:val="ListParagraph"/>
        <w:numPr>
          <w:ilvl w:val="1"/>
          <w:numId w:val="1"/>
        </w:numPr>
        <w:tabs>
          <w:tab w:pos="910" w:val="left" w:leader="none"/>
        </w:tabs>
        <w:spacing w:line="273" w:lineRule="auto" w:before="75" w:after="0"/>
        <w:ind w:left="909" w:right="398" w:hanging="275"/>
        <w:jc w:val="left"/>
        <w:rPr>
          <w:sz w:val="19"/>
        </w:rPr>
      </w:pPr>
      <w:r>
        <w:rPr>
          <w:color w:val="4A4A4C"/>
          <w:sz w:val="19"/>
        </w:rPr>
        <w:t>le soutien d’une personne ayant </w:t>
      </w:r>
      <w:r>
        <w:rPr>
          <w:color w:val="4A4A4C"/>
          <w:spacing w:val="-6"/>
          <w:sz w:val="19"/>
        </w:rPr>
        <w:t>une </w:t>
      </w:r>
      <w:r>
        <w:rPr>
          <w:color w:val="4A4A4C"/>
          <w:sz w:val="19"/>
        </w:rPr>
        <w:t>expérience vécue</w:t>
      </w:r>
    </w:p>
    <w:p>
      <w:pPr>
        <w:pStyle w:val="ListParagraph"/>
        <w:numPr>
          <w:ilvl w:val="1"/>
          <w:numId w:val="1"/>
        </w:numPr>
        <w:tabs>
          <w:tab w:pos="910" w:val="left" w:leader="none"/>
        </w:tabs>
        <w:spacing w:line="273" w:lineRule="auto" w:before="45" w:after="0"/>
        <w:ind w:left="909" w:right="187" w:hanging="275"/>
        <w:jc w:val="left"/>
        <w:rPr>
          <w:sz w:val="19"/>
        </w:rPr>
      </w:pPr>
      <w:r>
        <w:rPr>
          <w:color w:val="4A4A4C"/>
          <w:sz w:val="19"/>
        </w:rPr>
        <w:t>un pair aidant qui partage avec moi </w:t>
      </w:r>
      <w:r>
        <w:rPr>
          <w:color w:val="4A4A4C"/>
          <w:spacing w:val="-6"/>
          <w:sz w:val="19"/>
        </w:rPr>
        <w:t>les </w:t>
      </w:r>
      <w:r>
        <w:rPr>
          <w:color w:val="4A4A4C"/>
          <w:sz w:val="19"/>
        </w:rPr>
        <w:t>stratégies d’adaptation qu’il a</w:t>
      </w:r>
      <w:r>
        <w:rPr>
          <w:color w:val="4A4A4C"/>
          <w:spacing w:val="49"/>
          <w:sz w:val="19"/>
        </w:rPr>
        <w:t> </w:t>
      </w:r>
      <w:r>
        <w:rPr>
          <w:color w:val="4A4A4C"/>
          <w:sz w:val="19"/>
        </w:rPr>
        <w:t>utilisées</w:t>
      </w:r>
    </w:p>
    <w:p>
      <w:pPr>
        <w:pStyle w:val="Heading1"/>
        <w:numPr>
          <w:ilvl w:val="0"/>
          <w:numId w:val="2"/>
        </w:numPr>
        <w:tabs>
          <w:tab w:pos="474" w:val="left" w:leader="none"/>
        </w:tabs>
        <w:spacing w:line="273" w:lineRule="auto" w:before="107" w:after="0"/>
        <w:ind w:left="473" w:right="368" w:hanging="240"/>
        <w:jc w:val="left"/>
      </w:pPr>
      <w:r>
        <w:rPr>
          <w:color w:val="4A4A4C"/>
          <w:w w:val="100"/>
        </w:rPr>
        <w:br w:type="column"/>
      </w:r>
      <w:r>
        <w:rPr>
          <w:color w:val="4A4A4C"/>
        </w:rPr>
        <w:t>Combien de temps aimeriez-vous </w:t>
      </w:r>
      <w:r>
        <w:rPr>
          <w:color w:val="4A4A4C"/>
          <w:spacing w:val="-3"/>
        </w:rPr>
        <w:t>consacrer </w:t>
      </w:r>
      <w:r>
        <w:rPr>
          <w:color w:val="4A4A4C"/>
        </w:rPr>
        <w:t>à une interaction de groupe avec un pair aidant?</w:t>
      </w:r>
    </w:p>
    <w:p>
      <w:pPr>
        <w:pStyle w:val="ListParagraph"/>
        <w:numPr>
          <w:ilvl w:val="1"/>
          <w:numId w:val="2"/>
        </w:numPr>
        <w:tabs>
          <w:tab w:pos="749" w:val="left" w:leader="none"/>
        </w:tabs>
        <w:spacing w:line="240" w:lineRule="auto" w:before="48" w:after="0"/>
        <w:ind w:left="748" w:right="0" w:hanging="276"/>
        <w:jc w:val="left"/>
        <w:rPr>
          <w:sz w:val="19"/>
        </w:rPr>
      </w:pPr>
      <w:r>
        <w:rPr>
          <w:color w:val="4A4A4C"/>
          <w:sz w:val="19"/>
        </w:rPr>
        <w:t>10 à 20</w:t>
      </w:r>
      <w:r>
        <w:rPr>
          <w:color w:val="4A4A4C"/>
          <w:spacing w:val="3"/>
          <w:sz w:val="19"/>
        </w:rPr>
        <w:t> </w:t>
      </w:r>
      <w:r>
        <w:rPr>
          <w:color w:val="4A4A4C"/>
          <w:sz w:val="19"/>
        </w:rPr>
        <w:t>minutes</w:t>
      </w:r>
    </w:p>
    <w:p>
      <w:pPr>
        <w:pStyle w:val="ListParagraph"/>
        <w:numPr>
          <w:ilvl w:val="1"/>
          <w:numId w:val="2"/>
        </w:numPr>
        <w:tabs>
          <w:tab w:pos="749" w:val="left" w:leader="none"/>
        </w:tabs>
        <w:spacing w:line="240" w:lineRule="auto" w:before="77" w:after="0"/>
        <w:ind w:left="748" w:right="0" w:hanging="276"/>
        <w:jc w:val="left"/>
        <w:rPr>
          <w:sz w:val="19"/>
        </w:rPr>
      </w:pPr>
      <w:r>
        <w:rPr>
          <w:color w:val="4A4A4C"/>
          <w:sz w:val="19"/>
        </w:rPr>
        <w:t>20 à 45</w:t>
      </w:r>
      <w:r>
        <w:rPr>
          <w:color w:val="4A4A4C"/>
          <w:spacing w:val="3"/>
          <w:sz w:val="19"/>
        </w:rPr>
        <w:t> </w:t>
      </w:r>
      <w:r>
        <w:rPr>
          <w:color w:val="4A4A4C"/>
          <w:sz w:val="19"/>
        </w:rPr>
        <w:t>minutes</w:t>
      </w:r>
    </w:p>
    <w:p>
      <w:pPr>
        <w:pStyle w:val="ListParagraph"/>
        <w:numPr>
          <w:ilvl w:val="1"/>
          <w:numId w:val="2"/>
        </w:numPr>
        <w:tabs>
          <w:tab w:pos="749" w:val="left" w:leader="none"/>
        </w:tabs>
        <w:spacing w:line="240" w:lineRule="auto" w:before="76" w:after="0"/>
        <w:ind w:left="748" w:right="0" w:hanging="276"/>
        <w:jc w:val="left"/>
        <w:rPr>
          <w:sz w:val="19"/>
        </w:rPr>
      </w:pPr>
      <w:r>
        <w:rPr>
          <w:color w:val="4A4A4C"/>
          <w:sz w:val="19"/>
        </w:rPr>
        <w:t>45 à 60</w:t>
      </w:r>
      <w:r>
        <w:rPr>
          <w:color w:val="4A4A4C"/>
          <w:spacing w:val="3"/>
          <w:sz w:val="19"/>
        </w:rPr>
        <w:t> </w:t>
      </w:r>
      <w:r>
        <w:rPr>
          <w:color w:val="4A4A4C"/>
          <w:sz w:val="19"/>
        </w:rPr>
        <w:t>minutes</w:t>
      </w:r>
    </w:p>
    <w:p>
      <w:pPr>
        <w:pStyle w:val="ListParagraph"/>
        <w:numPr>
          <w:ilvl w:val="1"/>
          <w:numId w:val="2"/>
        </w:numPr>
        <w:tabs>
          <w:tab w:pos="749" w:val="left" w:leader="none"/>
        </w:tabs>
        <w:spacing w:line="240" w:lineRule="auto" w:before="77" w:after="0"/>
        <w:ind w:left="748" w:right="0" w:hanging="276"/>
        <w:jc w:val="left"/>
        <w:rPr>
          <w:sz w:val="19"/>
        </w:rPr>
      </w:pPr>
      <w:r>
        <w:rPr>
          <w:color w:val="4A4A4C"/>
          <w:sz w:val="19"/>
        </w:rPr>
        <w:t>60 à 120 minutes</w:t>
      </w:r>
    </w:p>
    <w:p>
      <w:pPr>
        <w:pStyle w:val="BodyText"/>
        <w:spacing w:before="4"/>
        <w:ind w:left="0" w:firstLine="0"/>
        <w:rPr>
          <w:sz w:val="18"/>
        </w:rPr>
      </w:pPr>
    </w:p>
    <w:p>
      <w:pPr>
        <w:pStyle w:val="Heading1"/>
        <w:numPr>
          <w:ilvl w:val="0"/>
          <w:numId w:val="2"/>
        </w:numPr>
        <w:tabs>
          <w:tab w:pos="474" w:val="left" w:leader="none"/>
        </w:tabs>
        <w:spacing w:line="273" w:lineRule="auto" w:before="0" w:after="0"/>
        <w:ind w:left="473" w:right="402" w:hanging="240"/>
        <w:jc w:val="left"/>
      </w:pPr>
      <w:r>
        <w:rPr>
          <w:color w:val="4A4A4C"/>
        </w:rPr>
        <w:t>À quel endroit sur le campus vous</w:t>
      </w:r>
      <w:r>
        <w:rPr>
          <w:color w:val="4A4A4C"/>
          <w:spacing w:val="-34"/>
        </w:rPr>
        <w:t> </w:t>
      </w:r>
      <w:r>
        <w:rPr>
          <w:color w:val="4A4A4C"/>
        </w:rPr>
        <w:t>sentiriez- vous le plus à l’aise d’avoir recours à ces services?</w:t>
      </w:r>
    </w:p>
    <w:p>
      <w:pPr>
        <w:pStyle w:val="ListParagraph"/>
        <w:numPr>
          <w:ilvl w:val="1"/>
          <w:numId w:val="2"/>
        </w:numPr>
        <w:tabs>
          <w:tab w:pos="749" w:val="left" w:leader="none"/>
        </w:tabs>
        <w:spacing w:line="240" w:lineRule="auto" w:before="48" w:after="0"/>
        <w:ind w:left="748" w:right="0" w:hanging="276"/>
        <w:jc w:val="left"/>
        <w:rPr>
          <w:sz w:val="19"/>
        </w:rPr>
      </w:pPr>
      <w:r>
        <w:rPr>
          <w:color w:val="4A4A4C"/>
          <w:sz w:val="19"/>
        </w:rPr>
        <w:t>Dans un café sur le campus</w:t>
      </w:r>
    </w:p>
    <w:p>
      <w:pPr>
        <w:pStyle w:val="ListParagraph"/>
        <w:numPr>
          <w:ilvl w:val="1"/>
          <w:numId w:val="2"/>
        </w:numPr>
        <w:tabs>
          <w:tab w:pos="749" w:val="left" w:leader="none"/>
        </w:tabs>
        <w:spacing w:line="273" w:lineRule="auto" w:before="77" w:after="0"/>
        <w:ind w:left="748" w:right="237" w:hanging="275"/>
        <w:jc w:val="left"/>
        <w:rPr>
          <w:sz w:val="19"/>
        </w:rPr>
      </w:pPr>
      <w:r>
        <w:rPr>
          <w:color w:val="4A4A4C"/>
          <w:sz w:val="19"/>
        </w:rPr>
        <w:t>Je ne me sentirais pas à l’aise d’avoir recours à ces services sur le</w:t>
      </w:r>
      <w:r>
        <w:rPr>
          <w:color w:val="4A4A4C"/>
          <w:spacing w:val="1"/>
          <w:sz w:val="19"/>
        </w:rPr>
        <w:t> </w:t>
      </w:r>
      <w:r>
        <w:rPr>
          <w:color w:val="4A4A4C"/>
          <w:sz w:val="19"/>
        </w:rPr>
        <w:t>campus</w:t>
      </w:r>
    </w:p>
    <w:p>
      <w:pPr>
        <w:pStyle w:val="ListParagraph"/>
        <w:numPr>
          <w:ilvl w:val="1"/>
          <w:numId w:val="2"/>
        </w:numPr>
        <w:tabs>
          <w:tab w:pos="749" w:val="left" w:leader="none"/>
        </w:tabs>
        <w:spacing w:line="240" w:lineRule="auto" w:before="47" w:after="0"/>
        <w:ind w:left="748" w:right="0" w:hanging="276"/>
        <w:jc w:val="left"/>
        <w:rPr>
          <w:sz w:val="19"/>
        </w:rPr>
      </w:pPr>
      <w:r>
        <w:rPr>
          <w:color w:val="4A4A4C"/>
          <w:sz w:val="19"/>
        </w:rPr>
        <w:t>Dans une salle de classe sur le</w:t>
      </w:r>
      <w:r>
        <w:rPr>
          <w:color w:val="4A4A4C"/>
          <w:spacing w:val="-2"/>
          <w:sz w:val="19"/>
        </w:rPr>
        <w:t> </w:t>
      </w:r>
      <w:r>
        <w:rPr>
          <w:color w:val="4A4A4C"/>
          <w:sz w:val="19"/>
        </w:rPr>
        <w:t>campus</w:t>
      </w:r>
    </w:p>
    <w:p>
      <w:pPr>
        <w:pStyle w:val="ListParagraph"/>
        <w:numPr>
          <w:ilvl w:val="1"/>
          <w:numId w:val="2"/>
        </w:numPr>
        <w:tabs>
          <w:tab w:pos="749" w:val="left" w:leader="none"/>
          <w:tab w:pos="4492" w:val="left" w:leader="none"/>
        </w:tabs>
        <w:spacing w:line="240" w:lineRule="auto" w:before="76" w:after="0"/>
        <w:ind w:left="748" w:right="0" w:hanging="276"/>
        <w:jc w:val="left"/>
        <w:rPr>
          <w:sz w:val="19"/>
        </w:rPr>
      </w:pPr>
      <w:r>
        <w:rPr>
          <w:color w:val="4A4A4C"/>
          <w:sz w:val="19"/>
        </w:rPr>
        <w:t>Autre</w:t>
      </w:r>
      <w:r>
        <w:rPr>
          <w:color w:val="4A4A4C"/>
          <w:spacing w:val="-5"/>
          <w:sz w:val="19"/>
        </w:rPr>
        <w:t> </w:t>
      </w:r>
      <w:r>
        <w:rPr>
          <w:color w:val="4A4A4C"/>
          <w:sz w:val="19"/>
        </w:rPr>
        <w:t>: </w:t>
      </w:r>
      <w:r>
        <w:rPr>
          <w:color w:val="4A4A4C"/>
          <w:w w:val="100"/>
          <w:sz w:val="19"/>
          <w:u w:val="single" w:color="49494B"/>
        </w:rPr>
        <w:t> </w:t>
      </w:r>
      <w:r>
        <w:rPr>
          <w:color w:val="4A4A4C"/>
          <w:sz w:val="19"/>
          <w:u w:val="single" w:color="49494B"/>
        </w:rPr>
        <w:tab/>
      </w:r>
    </w:p>
    <w:p>
      <w:pPr>
        <w:pStyle w:val="BodyText"/>
        <w:spacing w:before="3"/>
        <w:ind w:left="0" w:firstLine="0"/>
        <w:rPr>
          <w:sz w:val="26"/>
        </w:rPr>
      </w:pPr>
    </w:p>
    <w:p>
      <w:pPr>
        <w:pStyle w:val="Heading1"/>
        <w:numPr>
          <w:ilvl w:val="0"/>
          <w:numId w:val="2"/>
        </w:numPr>
        <w:tabs>
          <w:tab w:pos="474" w:val="left" w:leader="none"/>
        </w:tabs>
        <w:spacing w:line="273" w:lineRule="auto" w:before="0" w:after="0"/>
        <w:ind w:left="473" w:right="1289" w:hanging="240"/>
        <w:jc w:val="left"/>
      </w:pPr>
      <w:r>
        <w:rPr>
          <w:color w:val="4A4A4C"/>
        </w:rPr>
        <w:t>Décrivez certains obstacles qui pourraient compliquer l’accès </w:t>
      </w:r>
      <w:r>
        <w:rPr>
          <w:color w:val="4A4A4C"/>
          <w:spacing w:val="-6"/>
        </w:rPr>
        <w:t>aux </w:t>
      </w:r>
      <w:r>
        <w:rPr>
          <w:color w:val="4A4A4C"/>
        </w:rPr>
        <w:t>services de soutien par les</w:t>
      </w:r>
      <w:r>
        <w:rPr>
          <w:color w:val="4A4A4C"/>
          <w:spacing w:val="-10"/>
        </w:rPr>
        <w:t> </w:t>
      </w:r>
      <w:r>
        <w:rPr>
          <w:color w:val="4A4A4C"/>
        </w:rPr>
        <w:t>pairs</w:t>
      </w:r>
    </w:p>
    <w:p>
      <w:pPr>
        <w:spacing w:after="0" w:line="273" w:lineRule="auto"/>
        <w:jc w:val="left"/>
        <w:sectPr>
          <w:type w:val="continuous"/>
          <w:pgSz w:w="12240" w:h="15840"/>
          <w:pgMar w:top="1140" w:bottom="280" w:left="1420" w:right="1540"/>
          <w:cols w:num="2" w:equalWidth="0">
            <w:col w:w="4390" w:space="40"/>
            <w:col w:w="4850"/>
          </w:cols>
        </w:sectPr>
      </w:pPr>
    </w:p>
    <w:p>
      <w:pPr>
        <w:pStyle w:val="ListParagraph"/>
        <w:numPr>
          <w:ilvl w:val="1"/>
          <w:numId w:val="2"/>
        </w:numPr>
        <w:tabs>
          <w:tab w:pos="910" w:val="left" w:leader="none"/>
          <w:tab w:pos="4903" w:val="left" w:leader="none"/>
          <w:tab w:pos="9028" w:val="left" w:leader="none"/>
        </w:tabs>
        <w:spacing w:line="273" w:lineRule="auto" w:before="45" w:after="0"/>
        <w:ind w:left="909" w:right="249" w:hanging="275"/>
        <w:jc w:val="left"/>
        <w:rPr>
          <w:sz w:val="19"/>
        </w:rPr>
      </w:pPr>
      <w:r>
        <w:rPr>
          <w:color w:val="4A4A4C"/>
          <w:sz w:val="19"/>
        </w:rPr>
        <w:t>un pair aidant qui m’aide à</w:t>
      </w:r>
      <w:r>
        <w:rPr>
          <w:color w:val="4A4A4C"/>
          <w:spacing w:val="31"/>
          <w:sz w:val="19"/>
        </w:rPr>
        <w:t> </w:t>
      </w:r>
      <w:r>
        <w:rPr>
          <w:color w:val="4A4A4C"/>
          <w:sz w:val="19"/>
        </w:rPr>
        <w:t>m’y</w:t>
      </w:r>
      <w:r>
        <w:rPr>
          <w:color w:val="4A4A4C"/>
          <w:spacing w:val="5"/>
          <w:sz w:val="19"/>
        </w:rPr>
        <w:t> </w:t>
      </w:r>
      <w:r>
        <w:rPr>
          <w:color w:val="4A4A4C"/>
          <w:sz w:val="19"/>
        </w:rPr>
        <w:t>retrouver</w:t>
        <w:tab/>
      </w:r>
      <w:r>
        <w:rPr>
          <w:color w:val="4A4A4C"/>
          <w:w w:val="100"/>
          <w:sz w:val="19"/>
          <w:u w:val="single" w:color="4A4A4C"/>
        </w:rPr>
        <w:t> </w:t>
      </w:r>
      <w:r>
        <w:rPr>
          <w:color w:val="4A4A4C"/>
          <w:sz w:val="19"/>
          <w:u w:val="single" w:color="4A4A4C"/>
        </w:rPr>
        <w:tab/>
      </w:r>
      <w:r>
        <w:rPr>
          <w:color w:val="4A4A4C"/>
          <w:sz w:val="19"/>
        </w:rPr>
        <w:t> </w:t>
      </w:r>
      <w:r>
        <w:rPr>
          <w:color w:val="4A4A4C"/>
          <w:w w:val="100"/>
          <w:sz w:val="19"/>
        </w:rPr>
        <w:t>                                                                                   </w:t>
      </w:r>
      <w:r>
        <w:rPr>
          <w:color w:val="4A4A4C"/>
          <w:sz w:val="19"/>
        </w:rPr>
        <w:t>dans les différentes</w:t>
      </w:r>
      <w:r>
        <w:rPr>
          <w:color w:val="4A4A4C"/>
          <w:spacing w:val="-4"/>
          <w:sz w:val="19"/>
        </w:rPr>
        <w:t> </w:t>
      </w:r>
      <w:r>
        <w:rPr>
          <w:color w:val="4A4A4C"/>
          <w:sz w:val="19"/>
        </w:rPr>
        <w:t>ressources</w:t>
        <w:tab/>
      </w:r>
      <w:r>
        <w:rPr>
          <w:color w:val="4A4A4C"/>
          <w:w w:val="100"/>
          <w:sz w:val="19"/>
          <w:u w:val="single" w:color="4A4A4C"/>
        </w:rPr>
        <w:t> </w:t>
      </w:r>
      <w:r>
        <w:rPr>
          <w:color w:val="4A4A4C"/>
          <w:sz w:val="19"/>
          <w:u w:val="single" w:color="4A4A4C"/>
        </w:rPr>
        <w:tab/>
      </w:r>
    </w:p>
    <w:p>
      <w:pPr>
        <w:pStyle w:val="ListParagraph"/>
        <w:numPr>
          <w:ilvl w:val="1"/>
          <w:numId w:val="2"/>
        </w:numPr>
        <w:tabs>
          <w:tab w:pos="910" w:val="left" w:leader="none"/>
          <w:tab w:pos="4903" w:val="left" w:leader="none"/>
          <w:tab w:pos="9028" w:val="left" w:leader="none"/>
        </w:tabs>
        <w:spacing w:line="273" w:lineRule="auto" w:before="2" w:after="0"/>
        <w:ind w:left="909" w:right="249" w:hanging="275"/>
        <w:jc w:val="left"/>
        <w:rPr>
          <w:sz w:val="19"/>
        </w:rPr>
      </w:pPr>
      <w:r>
        <w:rPr>
          <w:color w:val="4A4A4C"/>
          <w:sz w:val="19"/>
        </w:rPr>
        <w:t>un pair aidant qui a fréquenté</w:t>
      </w:r>
      <w:r>
        <w:rPr>
          <w:color w:val="4A4A4C"/>
          <w:spacing w:val="10"/>
          <w:sz w:val="19"/>
        </w:rPr>
        <w:t> </w:t>
      </w:r>
      <w:r>
        <w:rPr>
          <w:color w:val="4A4A4C"/>
          <w:sz w:val="19"/>
        </w:rPr>
        <w:t>la</w:t>
      </w:r>
      <w:r>
        <w:rPr>
          <w:color w:val="4A4A4C"/>
          <w:spacing w:val="2"/>
          <w:sz w:val="19"/>
        </w:rPr>
        <w:t> </w:t>
      </w:r>
      <w:r>
        <w:rPr>
          <w:color w:val="4A4A4C"/>
          <w:sz w:val="19"/>
        </w:rPr>
        <w:t>même</w:t>
        <w:tab/>
      </w:r>
      <w:r>
        <w:rPr>
          <w:color w:val="4A4A4C"/>
          <w:w w:val="100"/>
          <w:sz w:val="19"/>
          <w:u w:val="single" w:color="4A4A4C"/>
        </w:rPr>
        <w:t> </w:t>
      </w:r>
      <w:r>
        <w:rPr>
          <w:color w:val="4A4A4C"/>
          <w:sz w:val="19"/>
          <w:u w:val="single" w:color="4A4A4C"/>
        </w:rPr>
        <w:tab/>
      </w:r>
      <w:r>
        <w:rPr>
          <w:color w:val="4A4A4C"/>
          <w:sz w:val="19"/>
        </w:rPr>
        <w:t> </w:t>
      </w:r>
      <w:r>
        <w:rPr>
          <w:color w:val="4A4A4C"/>
          <w:w w:val="100"/>
          <w:sz w:val="19"/>
        </w:rPr>
        <w:t>                                                                                     </w:t>
      </w:r>
      <w:r>
        <w:rPr>
          <w:color w:val="4A4A4C"/>
          <w:sz w:val="19"/>
        </w:rPr>
        <w:t>école que moi</w:t>
      </w:r>
    </w:p>
    <w:p>
      <w:pPr>
        <w:spacing w:after="0" w:line="273" w:lineRule="auto"/>
        <w:jc w:val="left"/>
        <w:rPr>
          <w:sz w:val="19"/>
        </w:rPr>
        <w:sectPr>
          <w:type w:val="continuous"/>
          <w:pgSz w:w="12240" w:h="15840"/>
          <w:pgMar w:top="1140" w:bottom="280" w:left="1420" w:right="1540"/>
        </w:sectPr>
      </w:pPr>
    </w:p>
    <w:p>
      <w:pPr>
        <w:pStyle w:val="Heading1"/>
        <w:spacing w:before="182"/>
        <w:ind w:left="394" w:firstLine="0"/>
      </w:pPr>
      <w:r>
        <w:rPr>
          <w:color w:val="4A4A4C"/>
        </w:rPr>
        <w:t>3. Combien de temps aimeriez-vous</w:t>
      </w:r>
    </w:p>
    <w:p>
      <w:pPr>
        <w:pStyle w:val="ListParagraph"/>
        <w:numPr>
          <w:ilvl w:val="0"/>
          <w:numId w:val="3"/>
        </w:numPr>
        <w:tabs>
          <w:tab w:pos="635" w:val="left" w:leader="none"/>
        </w:tabs>
        <w:spacing w:line="176" w:lineRule="exact" w:before="0" w:after="0"/>
        <w:ind w:left="634" w:right="0" w:hanging="241"/>
        <w:jc w:val="left"/>
        <w:rPr>
          <w:b/>
          <w:sz w:val="19"/>
        </w:rPr>
      </w:pPr>
      <w:r>
        <w:rPr>
          <w:b/>
          <w:color w:val="4A4A4C"/>
          <w:w w:val="98"/>
          <w:sz w:val="19"/>
        </w:rPr>
        <w:br w:type="column"/>
      </w:r>
      <w:r>
        <w:rPr>
          <w:b/>
          <w:color w:val="4A4A4C"/>
          <w:sz w:val="19"/>
        </w:rPr>
        <w:t>Autres suggestions pour les</w:t>
      </w:r>
      <w:r>
        <w:rPr>
          <w:b/>
          <w:color w:val="4A4A4C"/>
          <w:spacing w:val="-7"/>
          <w:sz w:val="19"/>
        </w:rPr>
        <w:t> </w:t>
      </w:r>
      <w:r>
        <w:rPr>
          <w:b/>
          <w:color w:val="4A4A4C"/>
          <w:sz w:val="19"/>
        </w:rPr>
        <w:t>programmes</w:t>
      </w:r>
    </w:p>
    <w:p>
      <w:pPr>
        <w:spacing w:line="218" w:lineRule="exact" w:before="31"/>
        <w:ind w:left="634" w:right="0" w:firstLine="0"/>
        <w:jc w:val="left"/>
        <w:rPr>
          <w:b/>
          <w:sz w:val="19"/>
        </w:rPr>
      </w:pPr>
      <w:r>
        <w:rPr>
          <w:b/>
          <w:color w:val="4A4A4C"/>
          <w:sz w:val="19"/>
        </w:rPr>
        <w:t>de soutien par les pairs sur les campus.</w:t>
      </w:r>
    </w:p>
    <w:p>
      <w:pPr>
        <w:spacing w:after="0" w:line="218" w:lineRule="exact"/>
        <w:jc w:val="left"/>
        <w:rPr>
          <w:sz w:val="19"/>
        </w:rPr>
        <w:sectPr>
          <w:type w:val="continuous"/>
          <w:pgSz w:w="12240" w:h="15840"/>
          <w:pgMar w:top="1140" w:bottom="280" w:left="1420" w:right="1540"/>
          <w:cols w:num="2" w:equalWidth="0">
            <w:col w:w="3717" w:space="551"/>
            <w:col w:w="5012"/>
          </w:cols>
        </w:sectPr>
      </w:pPr>
    </w:p>
    <w:p>
      <w:pPr>
        <w:tabs>
          <w:tab w:pos="4903" w:val="left" w:leader="none"/>
          <w:tab w:pos="9011" w:val="left" w:leader="none"/>
        </w:tabs>
        <w:spacing w:line="273" w:lineRule="auto" w:before="7"/>
        <w:ind w:left="634" w:right="249" w:firstLine="0"/>
        <w:jc w:val="left"/>
        <w:rPr>
          <w:b/>
          <w:sz w:val="19"/>
        </w:rPr>
      </w:pPr>
      <w:r>
        <w:rPr/>
        <w:pict>
          <v:group style="position:absolute;margin-left:0pt;margin-top:0pt;width:612pt;height:792pt;mso-position-horizontal-relative:page;mso-position-vertical-relative:page;z-index:-251756544" coordorigin="0,0" coordsize="12240,15840">
            <v:rect style="position:absolute;left:0;top:1910;width:12240;height:840" filled="true" fillcolor="#d7dbee" stroked="false">
              <v:fill type="solid"/>
            </v:rect>
            <v:line style="position:absolute" from="12239,0" to="12239,15840" stroked="true" strokeweight=".125pt" strokecolor="#4a4a4c">
              <v:stroke dashstyle="solid"/>
            </v:line>
            <w10:wrap type="none"/>
          </v:group>
        </w:pict>
      </w:r>
      <w:r>
        <w:rPr>
          <w:b/>
          <w:color w:val="4A4A4C"/>
          <w:sz w:val="19"/>
        </w:rPr>
        <w:t>consacrer à une</w:t>
      </w:r>
      <w:r>
        <w:rPr>
          <w:b/>
          <w:color w:val="4A4A4C"/>
          <w:spacing w:val="-16"/>
          <w:sz w:val="19"/>
        </w:rPr>
        <w:t> </w:t>
      </w:r>
      <w:r>
        <w:rPr>
          <w:b/>
          <w:color w:val="4A4A4C"/>
          <w:sz w:val="19"/>
        </w:rPr>
        <w:t>interaction</w:t>
      </w:r>
      <w:r>
        <w:rPr>
          <w:b/>
          <w:color w:val="4A4A4C"/>
          <w:spacing w:val="-5"/>
          <w:sz w:val="19"/>
        </w:rPr>
        <w:t> </w:t>
      </w:r>
      <w:r>
        <w:rPr>
          <w:b/>
          <w:color w:val="4A4A4C"/>
          <w:sz w:val="19"/>
        </w:rPr>
        <w:t>individuelle</w:t>
        <w:tab/>
      </w:r>
      <w:r>
        <w:rPr>
          <w:b/>
          <w:color w:val="4A4A4C"/>
          <w:w w:val="100"/>
          <w:sz w:val="19"/>
          <w:u w:val="single" w:color="4A4A4C"/>
        </w:rPr>
        <w:t> </w:t>
      </w:r>
      <w:r>
        <w:rPr>
          <w:b/>
          <w:color w:val="4A4A4C"/>
          <w:sz w:val="19"/>
          <w:u w:val="single" w:color="4A4A4C"/>
        </w:rPr>
        <w:tab/>
      </w:r>
      <w:r>
        <w:rPr>
          <w:b/>
          <w:color w:val="4A4A4C"/>
          <w:sz w:val="19"/>
        </w:rPr>
        <w:t>                                                                                      avec un pair</w:t>
      </w:r>
      <w:r>
        <w:rPr>
          <w:b/>
          <w:color w:val="4A4A4C"/>
          <w:spacing w:val="-11"/>
          <w:sz w:val="19"/>
        </w:rPr>
        <w:t> </w:t>
      </w:r>
      <w:r>
        <w:rPr>
          <w:b/>
          <w:color w:val="4A4A4C"/>
          <w:sz w:val="19"/>
        </w:rPr>
        <w:t>aidant?</w:t>
        <w:tab/>
      </w:r>
      <w:r>
        <w:rPr>
          <w:b/>
          <w:color w:val="4A4A4C"/>
          <w:w w:val="100"/>
          <w:sz w:val="19"/>
          <w:u w:val="single" w:color="4A4A4C"/>
        </w:rPr>
        <w:t> </w:t>
      </w:r>
      <w:r>
        <w:rPr>
          <w:b/>
          <w:color w:val="4A4A4C"/>
          <w:sz w:val="19"/>
          <w:u w:val="single" w:color="4A4A4C"/>
        </w:rPr>
        <w:tab/>
      </w:r>
    </w:p>
    <w:p>
      <w:pPr>
        <w:pStyle w:val="ListParagraph"/>
        <w:numPr>
          <w:ilvl w:val="1"/>
          <w:numId w:val="3"/>
        </w:numPr>
        <w:tabs>
          <w:tab w:pos="910" w:val="left" w:leader="none"/>
        </w:tabs>
        <w:spacing w:line="240" w:lineRule="auto" w:before="45" w:after="0"/>
        <w:ind w:left="909" w:right="0" w:hanging="276"/>
        <w:jc w:val="left"/>
        <w:rPr>
          <w:sz w:val="19"/>
        </w:rPr>
      </w:pPr>
      <w:r>
        <w:rPr>
          <w:color w:val="4A4A4C"/>
          <w:sz w:val="19"/>
        </w:rPr>
        <w:t>15 à 20</w:t>
      </w:r>
      <w:r>
        <w:rPr>
          <w:color w:val="4A4A4C"/>
          <w:spacing w:val="3"/>
          <w:sz w:val="19"/>
        </w:rPr>
        <w:t> </w:t>
      </w:r>
      <w:r>
        <w:rPr>
          <w:color w:val="4A4A4C"/>
          <w:sz w:val="19"/>
        </w:rPr>
        <w:t>minutes</w:t>
      </w:r>
    </w:p>
    <w:p>
      <w:pPr>
        <w:pStyle w:val="ListParagraph"/>
        <w:numPr>
          <w:ilvl w:val="1"/>
          <w:numId w:val="3"/>
        </w:numPr>
        <w:tabs>
          <w:tab w:pos="910" w:val="left" w:leader="none"/>
        </w:tabs>
        <w:spacing w:line="240" w:lineRule="auto" w:before="75" w:after="0"/>
        <w:ind w:left="909" w:right="0" w:hanging="276"/>
        <w:jc w:val="left"/>
        <w:rPr>
          <w:sz w:val="19"/>
        </w:rPr>
      </w:pPr>
      <w:r>
        <w:rPr>
          <w:color w:val="4A4A4C"/>
          <w:sz w:val="19"/>
        </w:rPr>
        <w:t>20 à 45</w:t>
      </w:r>
      <w:r>
        <w:rPr>
          <w:color w:val="4A4A4C"/>
          <w:spacing w:val="3"/>
          <w:sz w:val="19"/>
        </w:rPr>
        <w:t> </w:t>
      </w:r>
      <w:r>
        <w:rPr>
          <w:color w:val="4A4A4C"/>
          <w:sz w:val="19"/>
        </w:rPr>
        <w:t>minutes</w:t>
      </w:r>
    </w:p>
    <w:p>
      <w:pPr>
        <w:pStyle w:val="ListParagraph"/>
        <w:numPr>
          <w:ilvl w:val="1"/>
          <w:numId w:val="3"/>
        </w:numPr>
        <w:tabs>
          <w:tab w:pos="910" w:val="left" w:leader="none"/>
        </w:tabs>
        <w:spacing w:line="240" w:lineRule="auto" w:before="75" w:after="0"/>
        <w:ind w:left="909" w:right="0" w:hanging="276"/>
        <w:jc w:val="left"/>
        <w:rPr>
          <w:sz w:val="19"/>
        </w:rPr>
      </w:pPr>
      <w:r>
        <w:rPr>
          <w:color w:val="4A4A4C"/>
          <w:sz w:val="19"/>
        </w:rPr>
        <w:t>60 minutes ou plus</w:t>
      </w:r>
    </w:p>
    <w:p>
      <w:pPr>
        <w:pStyle w:val="BodyText"/>
        <w:spacing w:before="0"/>
        <w:ind w:left="0" w:firstLine="0"/>
        <w:rPr>
          <w:sz w:val="11"/>
        </w:rPr>
      </w:pPr>
    </w:p>
    <w:p>
      <w:pPr>
        <w:spacing w:before="108"/>
        <w:ind w:left="4385" w:right="4265" w:firstLine="0"/>
        <w:jc w:val="center"/>
        <w:rPr>
          <w:b/>
          <w:sz w:val="20"/>
        </w:rPr>
      </w:pPr>
      <w:r>
        <w:rPr>
          <w:b/>
          <w:color w:val="FFFFFF"/>
          <w:sz w:val="20"/>
        </w:rPr>
        <w:t>Merci!</w:t>
      </w:r>
    </w:p>
    <w:sectPr>
      <w:type w:val="continuous"/>
      <w:pgSz w:w="12240" w:h="15840"/>
      <w:pgMar w:top="1140" w:bottom="280" w:left="142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2">
    <w:altName w:val="Wingdings 2"/>
    <w:charset w:val="0"/>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7"/>
      <w:numFmt w:val="decimal"/>
      <w:lvlText w:val="%1."/>
      <w:lvlJc w:val="left"/>
      <w:pPr>
        <w:ind w:left="634" w:hanging="240"/>
        <w:jc w:val="left"/>
      </w:pPr>
      <w:rPr>
        <w:rFonts w:hint="default" w:ascii="Arial" w:hAnsi="Arial" w:eastAsia="Arial" w:cs="Arial"/>
        <w:b/>
        <w:bCs/>
        <w:color w:val="4A4A4C"/>
        <w:spacing w:val="-25"/>
        <w:w w:val="98"/>
        <w:sz w:val="19"/>
        <w:szCs w:val="19"/>
      </w:rPr>
    </w:lvl>
    <w:lvl w:ilvl="1">
      <w:start w:val="0"/>
      <w:numFmt w:val="bullet"/>
      <w:lvlText w:val=""/>
      <w:lvlJc w:val="left"/>
      <w:pPr>
        <w:ind w:left="909" w:hanging="275"/>
      </w:pPr>
      <w:rPr>
        <w:rFonts w:hint="default" w:ascii="Wingdings 2" w:hAnsi="Wingdings 2" w:eastAsia="Wingdings 2" w:cs="Wingdings 2"/>
        <w:color w:val="4A4A4C"/>
        <w:w w:val="100"/>
        <w:sz w:val="19"/>
        <w:szCs w:val="19"/>
      </w:rPr>
    </w:lvl>
    <w:lvl w:ilvl="2">
      <w:start w:val="0"/>
      <w:numFmt w:val="bullet"/>
      <w:lvlText w:val="•"/>
      <w:lvlJc w:val="left"/>
      <w:pPr>
        <w:ind w:left="1356" w:hanging="275"/>
      </w:pPr>
      <w:rPr>
        <w:rFonts w:hint="default"/>
      </w:rPr>
    </w:lvl>
    <w:lvl w:ilvl="3">
      <w:start w:val="0"/>
      <w:numFmt w:val="bullet"/>
      <w:lvlText w:val="•"/>
      <w:lvlJc w:val="left"/>
      <w:pPr>
        <w:ind w:left="1813" w:hanging="275"/>
      </w:pPr>
      <w:rPr>
        <w:rFonts w:hint="default"/>
      </w:rPr>
    </w:lvl>
    <w:lvl w:ilvl="4">
      <w:start w:val="0"/>
      <w:numFmt w:val="bullet"/>
      <w:lvlText w:val="•"/>
      <w:lvlJc w:val="left"/>
      <w:pPr>
        <w:ind w:left="2270" w:hanging="275"/>
      </w:pPr>
      <w:rPr>
        <w:rFonts w:hint="default"/>
      </w:rPr>
    </w:lvl>
    <w:lvl w:ilvl="5">
      <w:start w:val="0"/>
      <w:numFmt w:val="bullet"/>
      <w:lvlText w:val="•"/>
      <w:lvlJc w:val="left"/>
      <w:pPr>
        <w:ind w:left="2727" w:hanging="275"/>
      </w:pPr>
      <w:rPr>
        <w:rFonts w:hint="default"/>
      </w:rPr>
    </w:lvl>
    <w:lvl w:ilvl="6">
      <w:start w:val="0"/>
      <w:numFmt w:val="bullet"/>
      <w:lvlText w:val="•"/>
      <w:lvlJc w:val="left"/>
      <w:pPr>
        <w:ind w:left="3184" w:hanging="275"/>
      </w:pPr>
      <w:rPr>
        <w:rFonts w:hint="default"/>
      </w:rPr>
    </w:lvl>
    <w:lvl w:ilvl="7">
      <w:start w:val="0"/>
      <w:numFmt w:val="bullet"/>
      <w:lvlText w:val="•"/>
      <w:lvlJc w:val="left"/>
      <w:pPr>
        <w:ind w:left="3640" w:hanging="275"/>
      </w:pPr>
      <w:rPr>
        <w:rFonts w:hint="default"/>
      </w:rPr>
    </w:lvl>
    <w:lvl w:ilvl="8">
      <w:start w:val="0"/>
      <w:numFmt w:val="bullet"/>
      <w:lvlText w:val="•"/>
      <w:lvlJc w:val="left"/>
      <w:pPr>
        <w:ind w:left="4097" w:hanging="275"/>
      </w:pPr>
      <w:rPr>
        <w:rFonts w:hint="default"/>
      </w:rPr>
    </w:lvl>
  </w:abstractNum>
  <w:abstractNum w:abstractNumId="1">
    <w:multiLevelType w:val="hybridMultilevel"/>
    <w:lvl w:ilvl="0">
      <w:start w:val="4"/>
      <w:numFmt w:val="decimal"/>
      <w:lvlText w:val="%1."/>
      <w:lvlJc w:val="left"/>
      <w:pPr>
        <w:ind w:left="473" w:hanging="240"/>
        <w:jc w:val="left"/>
      </w:pPr>
      <w:rPr>
        <w:rFonts w:hint="default" w:ascii="Arial" w:hAnsi="Arial" w:eastAsia="Arial" w:cs="Arial"/>
        <w:b/>
        <w:bCs/>
        <w:color w:val="4A4A4C"/>
        <w:spacing w:val="-25"/>
        <w:w w:val="97"/>
        <w:sz w:val="19"/>
        <w:szCs w:val="19"/>
      </w:rPr>
    </w:lvl>
    <w:lvl w:ilvl="1">
      <w:start w:val="0"/>
      <w:numFmt w:val="bullet"/>
      <w:lvlText w:val=""/>
      <w:lvlJc w:val="left"/>
      <w:pPr>
        <w:ind w:left="748" w:hanging="275"/>
      </w:pPr>
      <w:rPr>
        <w:rFonts w:hint="default" w:ascii="Wingdings 2" w:hAnsi="Wingdings 2" w:eastAsia="Wingdings 2" w:cs="Wingdings 2"/>
        <w:color w:val="4A4A4C"/>
        <w:w w:val="100"/>
        <w:sz w:val="19"/>
        <w:szCs w:val="19"/>
      </w:rPr>
    </w:lvl>
    <w:lvl w:ilvl="2">
      <w:start w:val="0"/>
      <w:numFmt w:val="bullet"/>
      <w:lvlText w:val="•"/>
      <w:lvlJc w:val="left"/>
      <w:pPr>
        <w:ind w:left="900" w:hanging="275"/>
      </w:pPr>
      <w:rPr>
        <w:rFonts w:hint="default"/>
      </w:rPr>
    </w:lvl>
    <w:lvl w:ilvl="3">
      <w:start w:val="0"/>
      <w:numFmt w:val="bullet"/>
      <w:lvlText w:val="•"/>
      <w:lvlJc w:val="left"/>
      <w:pPr>
        <w:ind w:left="1393" w:hanging="275"/>
      </w:pPr>
      <w:rPr>
        <w:rFonts w:hint="default"/>
      </w:rPr>
    </w:lvl>
    <w:lvl w:ilvl="4">
      <w:start w:val="0"/>
      <w:numFmt w:val="bullet"/>
      <w:lvlText w:val="•"/>
      <w:lvlJc w:val="left"/>
      <w:pPr>
        <w:ind w:left="1887" w:hanging="275"/>
      </w:pPr>
      <w:rPr>
        <w:rFonts w:hint="default"/>
      </w:rPr>
    </w:lvl>
    <w:lvl w:ilvl="5">
      <w:start w:val="0"/>
      <w:numFmt w:val="bullet"/>
      <w:lvlText w:val="•"/>
      <w:lvlJc w:val="left"/>
      <w:pPr>
        <w:ind w:left="2381" w:hanging="275"/>
      </w:pPr>
      <w:rPr>
        <w:rFonts w:hint="default"/>
      </w:rPr>
    </w:lvl>
    <w:lvl w:ilvl="6">
      <w:start w:val="0"/>
      <w:numFmt w:val="bullet"/>
      <w:lvlText w:val="•"/>
      <w:lvlJc w:val="left"/>
      <w:pPr>
        <w:ind w:left="2875" w:hanging="275"/>
      </w:pPr>
      <w:rPr>
        <w:rFonts w:hint="default"/>
      </w:rPr>
    </w:lvl>
    <w:lvl w:ilvl="7">
      <w:start w:val="0"/>
      <w:numFmt w:val="bullet"/>
      <w:lvlText w:val="•"/>
      <w:lvlJc w:val="left"/>
      <w:pPr>
        <w:ind w:left="3368" w:hanging="275"/>
      </w:pPr>
      <w:rPr>
        <w:rFonts w:hint="default"/>
      </w:rPr>
    </w:lvl>
    <w:lvl w:ilvl="8">
      <w:start w:val="0"/>
      <w:numFmt w:val="bullet"/>
      <w:lvlText w:val="•"/>
      <w:lvlJc w:val="left"/>
      <w:pPr>
        <w:ind w:left="3862" w:hanging="275"/>
      </w:pPr>
      <w:rPr>
        <w:rFonts w:hint="default"/>
      </w:rPr>
    </w:lvl>
  </w:abstractNum>
  <w:abstractNum w:abstractNumId="0">
    <w:multiLevelType w:val="hybridMultilevel"/>
    <w:lvl w:ilvl="0">
      <w:start w:val="1"/>
      <w:numFmt w:val="decimal"/>
      <w:lvlText w:val="%1."/>
      <w:lvlJc w:val="left"/>
      <w:pPr>
        <w:ind w:left="634" w:hanging="240"/>
        <w:jc w:val="left"/>
      </w:pPr>
      <w:rPr>
        <w:rFonts w:hint="default" w:ascii="Arial" w:hAnsi="Arial" w:eastAsia="Arial" w:cs="Arial"/>
        <w:b/>
        <w:bCs/>
        <w:color w:val="4A4A4C"/>
        <w:spacing w:val="-25"/>
        <w:w w:val="94"/>
        <w:sz w:val="19"/>
        <w:szCs w:val="19"/>
      </w:rPr>
    </w:lvl>
    <w:lvl w:ilvl="1">
      <w:start w:val="0"/>
      <w:numFmt w:val="bullet"/>
      <w:lvlText w:val=""/>
      <w:lvlJc w:val="left"/>
      <w:pPr>
        <w:ind w:left="909" w:hanging="275"/>
      </w:pPr>
      <w:rPr>
        <w:rFonts w:hint="default" w:ascii="Wingdings 2" w:hAnsi="Wingdings 2" w:eastAsia="Wingdings 2" w:cs="Wingdings 2"/>
        <w:color w:val="4A4A4C"/>
        <w:w w:val="100"/>
        <w:sz w:val="19"/>
        <w:szCs w:val="19"/>
      </w:rPr>
    </w:lvl>
    <w:lvl w:ilvl="2">
      <w:start w:val="0"/>
      <w:numFmt w:val="bullet"/>
      <w:lvlText w:val="•"/>
      <w:lvlJc w:val="left"/>
      <w:pPr>
        <w:ind w:left="1287" w:hanging="275"/>
      </w:pPr>
      <w:rPr>
        <w:rFonts w:hint="default"/>
      </w:rPr>
    </w:lvl>
    <w:lvl w:ilvl="3">
      <w:start w:val="0"/>
      <w:numFmt w:val="bullet"/>
      <w:lvlText w:val="•"/>
      <w:lvlJc w:val="left"/>
      <w:pPr>
        <w:ind w:left="1675" w:hanging="275"/>
      </w:pPr>
      <w:rPr>
        <w:rFonts w:hint="default"/>
      </w:rPr>
    </w:lvl>
    <w:lvl w:ilvl="4">
      <w:start w:val="0"/>
      <w:numFmt w:val="bullet"/>
      <w:lvlText w:val="•"/>
      <w:lvlJc w:val="left"/>
      <w:pPr>
        <w:ind w:left="2063" w:hanging="275"/>
      </w:pPr>
      <w:rPr>
        <w:rFonts w:hint="default"/>
      </w:rPr>
    </w:lvl>
    <w:lvl w:ilvl="5">
      <w:start w:val="0"/>
      <w:numFmt w:val="bullet"/>
      <w:lvlText w:val="•"/>
      <w:lvlJc w:val="left"/>
      <w:pPr>
        <w:ind w:left="2450" w:hanging="275"/>
      </w:pPr>
      <w:rPr>
        <w:rFonts w:hint="default"/>
      </w:rPr>
    </w:lvl>
    <w:lvl w:ilvl="6">
      <w:start w:val="0"/>
      <w:numFmt w:val="bullet"/>
      <w:lvlText w:val="•"/>
      <w:lvlJc w:val="left"/>
      <w:pPr>
        <w:ind w:left="2838" w:hanging="275"/>
      </w:pPr>
      <w:rPr>
        <w:rFonts w:hint="default"/>
      </w:rPr>
    </w:lvl>
    <w:lvl w:ilvl="7">
      <w:start w:val="0"/>
      <w:numFmt w:val="bullet"/>
      <w:lvlText w:val="•"/>
      <w:lvlJc w:val="left"/>
      <w:pPr>
        <w:ind w:left="3226" w:hanging="275"/>
      </w:pPr>
      <w:rPr>
        <w:rFonts w:hint="default"/>
      </w:rPr>
    </w:lvl>
    <w:lvl w:ilvl="8">
      <w:start w:val="0"/>
      <w:numFmt w:val="bullet"/>
      <w:lvlText w:val="•"/>
      <w:lvlJc w:val="left"/>
      <w:pPr>
        <w:ind w:left="3614" w:hanging="275"/>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75"/>
      <w:ind w:left="909" w:hanging="276"/>
    </w:pPr>
    <w:rPr>
      <w:rFonts w:ascii="Arial" w:hAnsi="Arial" w:eastAsia="Arial" w:cs="Arial"/>
      <w:sz w:val="19"/>
      <w:szCs w:val="19"/>
    </w:rPr>
  </w:style>
  <w:style w:styleId="Heading1" w:type="paragraph">
    <w:name w:val="Heading 1"/>
    <w:basedOn w:val="Normal"/>
    <w:uiPriority w:val="1"/>
    <w:qFormat/>
    <w:pPr>
      <w:ind w:left="634" w:hanging="240"/>
      <w:outlineLvl w:val="1"/>
    </w:pPr>
    <w:rPr>
      <w:rFonts w:ascii="Arial" w:hAnsi="Arial" w:eastAsia="Arial" w:cs="Arial"/>
      <w:b/>
      <w:bCs/>
      <w:sz w:val="19"/>
      <w:szCs w:val="19"/>
    </w:rPr>
  </w:style>
  <w:style w:styleId="ListParagraph" w:type="paragraph">
    <w:name w:val="List Paragraph"/>
    <w:basedOn w:val="Normal"/>
    <w:uiPriority w:val="1"/>
    <w:qFormat/>
    <w:pPr>
      <w:spacing w:before="75"/>
      <w:ind w:left="909" w:hanging="276"/>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2020-03-16T19:38:05Z</dcterms:created>
  <dcterms:modified xsi:type="dcterms:W3CDTF">2020-03-16T19:38:05Z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Adobe InDesign 15.0 (Macintosh)</vt:lpwstr>
  </property>
  <property fmtid="{D5CDD505-2E9C-101B-9397-08002B2CF9AE}" pid="4" name="LastSaved">
    <vt:filetime>2020-03-16T00:00:00Z</vt:filetime>
  </property>
</Properties>
</file>